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59" w:rsidRPr="006B72E3" w:rsidRDefault="005B4359" w:rsidP="005B4359">
      <w:pPr>
        <w:pStyle w:val="Heading1a"/>
        <w:keepNext w:val="0"/>
        <w:keepLines w:val="0"/>
        <w:tabs>
          <w:tab w:val="clear" w:pos="-720"/>
        </w:tabs>
        <w:suppressAutoHyphens w:val="0"/>
        <w:spacing w:before="60" w:afterLines="60" w:after="144" w:line="264" w:lineRule="auto"/>
        <w:rPr>
          <w:bCs/>
          <w:smallCaps w:val="0"/>
          <w:sz w:val="24"/>
          <w:szCs w:val="24"/>
          <w:lang w:val="tr-TR"/>
        </w:rPr>
      </w:pPr>
      <w:r w:rsidRPr="006B72E3">
        <w:rPr>
          <w:bCs/>
          <w:smallCaps w:val="0"/>
          <w:sz w:val="24"/>
          <w:szCs w:val="24"/>
          <w:lang w:val="tr-TR"/>
        </w:rPr>
        <w:t>İHALE DAVETİ</w:t>
      </w:r>
    </w:p>
    <w:p w:rsidR="005B4359" w:rsidRPr="006B72E3" w:rsidRDefault="005B4359" w:rsidP="005B4359">
      <w:pPr>
        <w:pStyle w:val="Heading1a"/>
        <w:keepNext w:val="0"/>
        <w:keepLines w:val="0"/>
        <w:tabs>
          <w:tab w:val="clear" w:pos="-720"/>
        </w:tabs>
        <w:suppressAutoHyphens w:val="0"/>
        <w:spacing w:before="60" w:afterLines="60" w:after="144" w:line="264" w:lineRule="auto"/>
        <w:rPr>
          <w:bCs/>
          <w:smallCaps w:val="0"/>
          <w:sz w:val="24"/>
          <w:szCs w:val="24"/>
          <w:lang w:val="tr-TR"/>
        </w:rPr>
      </w:pPr>
      <w:r w:rsidRPr="006B72E3">
        <w:rPr>
          <w:bCs/>
          <w:smallCaps w:val="0"/>
          <w:sz w:val="24"/>
          <w:szCs w:val="24"/>
          <w:lang w:val="tr-TR"/>
        </w:rPr>
        <w:t xml:space="preserve">Türkiye Cumhuriyeti </w:t>
      </w:r>
    </w:p>
    <w:p w:rsidR="005B4359" w:rsidRDefault="005B4359" w:rsidP="005B4359">
      <w:pPr>
        <w:pStyle w:val="Heading1a"/>
        <w:keepNext w:val="0"/>
        <w:keepLines w:val="0"/>
        <w:tabs>
          <w:tab w:val="clear" w:pos="-720"/>
        </w:tabs>
        <w:suppressAutoHyphens w:val="0"/>
        <w:spacing w:before="60" w:afterLines="60" w:after="144" w:line="264" w:lineRule="auto"/>
        <w:rPr>
          <w:bCs/>
          <w:smallCaps w:val="0"/>
          <w:sz w:val="24"/>
          <w:szCs w:val="24"/>
          <w:lang w:val="tr-TR"/>
        </w:rPr>
      </w:pPr>
      <w:r>
        <w:rPr>
          <w:bCs/>
          <w:smallCaps w:val="0"/>
          <w:sz w:val="24"/>
          <w:szCs w:val="24"/>
          <w:lang w:val="tr-TR"/>
        </w:rPr>
        <w:t>KENTSEL ALTYAPI PROJELERİ</w:t>
      </w:r>
      <w:r w:rsidRPr="006B72E3">
        <w:rPr>
          <w:bCs/>
          <w:smallCaps w:val="0"/>
          <w:sz w:val="24"/>
          <w:szCs w:val="24"/>
          <w:lang w:val="tr-TR"/>
        </w:rPr>
        <w:t xml:space="preserve"> </w:t>
      </w:r>
      <w:r>
        <w:rPr>
          <w:bCs/>
          <w:smallCaps w:val="0"/>
          <w:sz w:val="24"/>
          <w:szCs w:val="24"/>
          <w:lang w:val="tr-TR"/>
        </w:rPr>
        <w:t>I</w:t>
      </w:r>
      <w:r w:rsidRPr="006B72E3">
        <w:rPr>
          <w:bCs/>
          <w:smallCaps w:val="0"/>
          <w:sz w:val="24"/>
          <w:szCs w:val="24"/>
          <w:lang w:val="tr-TR"/>
        </w:rPr>
        <w:t xml:space="preserve">I  </w:t>
      </w:r>
    </w:p>
    <w:p w:rsidR="005B4359" w:rsidRDefault="005B4359" w:rsidP="005B4359">
      <w:pPr>
        <w:pStyle w:val="Heading1a"/>
        <w:keepNext w:val="0"/>
        <w:keepLines w:val="0"/>
        <w:tabs>
          <w:tab w:val="clear" w:pos="-720"/>
        </w:tabs>
        <w:suppressAutoHyphens w:val="0"/>
        <w:spacing w:before="60" w:afterLines="60" w:after="144" w:line="264" w:lineRule="auto"/>
        <w:rPr>
          <w:bCs/>
          <w:smallCaps w:val="0"/>
          <w:sz w:val="24"/>
          <w:szCs w:val="24"/>
          <w:lang w:val="tr-TR"/>
        </w:rPr>
      </w:pPr>
      <w:r w:rsidRPr="006B72E3">
        <w:rPr>
          <w:bCs/>
          <w:smallCaps w:val="0"/>
          <w:sz w:val="24"/>
          <w:szCs w:val="24"/>
          <w:lang w:val="tr-TR"/>
        </w:rPr>
        <w:t xml:space="preserve"> (</w:t>
      </w:r>
      <w:r>
        <w:rPr>
          <w:bCs/>
          <w:smallCaps w:val="0"/>
          <w:sz w:val="24"/>
          <w:szCs w:val="24"/>
          <w:lang w:val="tr-TR"/>
        </w:rPr>
        <w:t>KAP-2-YLV-W01</w:t>
      </w:r>
      <w:r w:rsidRPr="006B72E3">
        <w:rPr>
          <w:bCs/>
          <w:smallCaps w:val="0"/>
          <w:sz w:val="24"/>
          <w:szCs w:val="24"/>
          <w:lang w:val="tr-TR"/>
        </w:rPr>
        <w:t>)</w:t>
      </w:r>
    </w:p>
    <w:p w:rsidR="005B4359" w:rsidRDefault="005B4359" w:rsidP="005B4359">
      <w:pPr>
        <w:pStyle w:val="Heading1a"/>
        <w:keepNext w:val="0"/>
        <w:keepLines w:val="0"/>
        <w:tabs>
          <w:tab w:val="clear" w:pos="-720"/>
        </w:tabs>
        <w:suppressAutoHyphens w:val="0"/>
        <w:spacing w:before="60" w:afterLines="60" w:after="144" w:line="264" w:lineRule="auto"/>
        <w:rPr>
          <w:bCs/>
          <w:smallCaps w:val="0"/>
          <w:sz w:val="24"/>
          <w:szCs w:val="24"/>
          <w:lang w:val="tr-TR"/>
        </w:rPr>
      </w:pPr>
      <w:r>
        <w:rPr>
          <w:bCs/>
          <w:smallCaps w:val="0"/>
          <w:sz w:val="24"/>
          <w:szCs w:val="24"/>
          <w:lang w:val="tr-TR"/>
        </w:rPr>
        <w:t>Mart 2022</w:t>
      </w:r>
    </w:p>
    <w:p w:rsidR="005B4359" w:rsidRPr="006B72E3" w:rsidRDefault="005B4359" w:rsidP="005B4359">
      <w:pPr>
        <w:pStyle w:val="Heading1a"/>
        <w:keepNext w:val="0"/>
        <w:keepLines w:val="0"/>
        <w:tabs>
          <w:tab w:val="clear" w:pos="-720"/>
        </w:tabs>
        <w:suppressAutoHyphens w:val="0"/>
        <w:spacing w:before="60" w:afterLines="60" w:after="144" w:line="264" w:lineRule="auto"/>
        <w:rPr>
          <w:bCs/>
          <w:smallCaps w:val="0"/>
          <w:sz w:val="24"/>
          <w:szCs w:val="24"/>
          <w:lang w:val="tr-TR"/>
        </w:rPr>
      </w:pPr>
      <w:r>
        <w:rPr>
          <w:bCs/>
          <w:smallCaps w:val="0"/>
          <w:sz w:val="24"/>
          <w:szCs w:val="24"/>
          <w:lang w:val="tr-TR"/>
        </w:rPr>
        <w:t xml:space="preserve">Yalova(Merkez) </w:t>
      </w:r>
      <w:proofErr w:type="spellStart"/>
      <w:r>
        <w:rPr>
          <w:bCs/>
          <w:smallCaps w:val="0"/>
          <w:sz w:val="24"/>
          <w:szCs w:val="24"/>
          <w:lang w:val="tr-TR"/>
        </w:rPr>
        <w:t>İçmesuyu</w:t>
      </w:r>
      <w:proofErr w:type="spellEnd"/>
      <w:r>
        <w:rPr>
          <w:bCs/>
          <w:smallCaps w:val="0"/>
          <w:sz w:val="24"/>
          <w:szCs w:val="24"/>
          <w:lang w:val="tr-TR"/>
        </w:rPr>
        <w:t xml:space="preserve"> İsale Hattı İnşaatı</w:t>
      </w:r>
    </w:p>
    <w:p w:rsidR="005B4359" w:rsidRPr="006B72E3" w:rsidRDefault="005B4359" w:rsidP="005B4359">
      <w:pPr>
        <w:pStyle w:val="Heading1a"/>
        <w:spacing w:before="60" w:afterLines="60" w:after="144" w:line="264" w:lineRule="auto"/>
        <w:rPr>
          <w:bCs/>
          <w:sz w:val="24"/>
          <w:szCs w:val="24"/>
          <w:lang w:val="tr-TR"/>
        </w:rPr>
      </w:pPr>
      <w:r>
        <w:rPr>
          <w:bCs/>
          <w:sz w:val="24"/>
          <w:szCs w:val="24"/>
          <w:lang w:val="tr-TR"/>
        </w:rPr>
        <w:t>ILBANK</w:t>
      </w:r>
      <w:r w:rsidRPr="006B72E3">
        <w:rPr>
          <w:bCs/>
          <w:sz w:val="24"/>
          <w:szCs w:val="24"/>
          <w:lang w:val="tr-TR"/>
        </w:rPr>
        <w:t>.</w:t>
      </w:r>
    </w:p>
    <w:p w:rsidR="005B4359" w:rsidRPr="006B72E3" w:rsidRDefault="005B4359" w:rsidP="005B4359">
      <w:pPr>
        <w:suppressAutoHyphens/>
        <w:spacing w:before="60" w:afterLines="60" w:after="144" w:line="264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ILBANK</w:t>
      </w:r>
      <w:r w:rsidRPr="006B72E3">
        <w:rPr>
          <w:rFonts w:ascii="Times New Roman" w:hAnsi="Times New Roman"/>
          <w:sz w:val="24"/>
          <w:szCs w:val="24"/>
          <w:lang w:val="tr-TR"/>
        </w:rPr>
        <w:t>. (bundan böyle “</w:t>
      </w:r>
      <w:r>
        <w:rPr>
          <w:rFonts w:ascii="Times New Roman" w:hAnsi="Times New Roman"/>
          <w:sz w:val="24"/>
          <w:szCs w:val="24"/>
          <w:lang w:val="tr-TR"/>
        </w:rPr>
        <w:t>Yararlanıcı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’’ olarak anılacaktır), </w:t>
      </w:r>
      <w:bookmarkStart w:id="0" w:name="_Hlk31880139"/>
      <w:r w:rsidRPr="006B72E3">
        <w:rPr>
          <w:rFonts w:ascii="Times New Roman" w:hAnsi="Times New Roman"/>
          <w:sz w:val="24"/>
          <w:szCs w:val="24"/>
          <w:lang w:val="tr-TR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Kentesel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Altyapı Projeleri II</w:t>
      </w:r>
      <w:r w:rsidRPr="006B72E3">
        <w:rPr>
          <w:rFonts w:ascii="Times New Roman" w:hAnsi="Times New Roman"/>
          <w:sz w:val="24"/>
          <w:szCs w:val="24"/>
          <w:lang w:val="tr-TR"/>
        </w:rPr>
        <w:t>” için Avrupa Yatırım Bankasından (AYB) (bundan böyle “</w:t>
      </w:r>
      <w:proofErr w:type="spellStart"/>
      <w:r w:rsidRPr="006B72E3">
        <w:rPr>
          <w:rFonts w:ascii="Times New Roman" w:hAnsi="Times New Roman"/>
          <w:sz w:val="24"/>
          <w:szCs w:val="24"/>
          <w:lang w:val="tr-TR"/>
        </w:rPr>
        <w:t>Banka’’olarak</w:t>
      </w:r>
      <w:proofErr w:type="spellEnd"/>
      <w:r w:rsidRPr="006B72E3">
        <w:rPr>
          <w:rFonts w:ascii="Times New Roman" w:hAnsi="Times New Roman"/>
          <w:sz w:val="24"/>
          <w:szCs w:val="24"/>
          <w:lang w:val="tr-TR"/>
        </w:rPr>
        <w:t xml:space="preserve"> anılacaktır) bir </w:t>
      </w:r>
      <w:r>
        <w:rPr>
          <w:rFonts w:ascii="Times New Roman" w:hAnsi="Times New Roman"/>
          <w:sz w:val="24"/>
          <w:szCs w:val="24"/>
          <w:lang w:val="tr-TR"/>
        </w:rPr>
        <w:t>kredi</w:t>
      </w:r>
      <w:r w:rsidRPr="00CD5B9C">
        <w:rPr>
          <w:rFonts w:ascii="Times New Roman" w:hAnsi="Times New Roman"/>
          <w:sz w:val="24"/>
          <w:szCs w:val="24"/>
          <w:lang w:val="tr-TR"/>
        </w:rPr>
        <w:t xml:space="preserve"> almış ve bu </w:t>
      </w:r>
      <w:r>
        <w:rPr>
          <w:rFonts w:ascii="Times New Roman" w:hAnsi="Times New Roman"/>
          <w:sz w:val="24"/>
          <w:szCs w:val="24"/>
          <w:lang w:val="tr-TR"/>
        </w:rPr>
        <w:t>kredi</w:t>
      </w:r>
      <w:r w:rsidRPr="00CD5B9C">
        <w:rPr>
          <w:rFonts w:ascii="Times New Roman" w:hAnsi="Times New Roman"/>
          <w:sz w:val="24"/>
          <w:szCs w:val="24"/>
          <w:lang w:val="tr-TR"/>
        </w:rPr>
        <w:t>nin bir kısmı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ihale daveti yapılan </w:t>
      </w:r>
      <w:bookmarkEnd w:id="0"/>
      <w:r w:rsidRPr="006B72E3">
        <w:rPr>
          <w:rFonts w:ascii="Times New Roman" w:hAnsi="Times New Roman"/>
          <w:sz w:val="24"/>
          <w:szCs w:val="24"/>
          <w:lang w:val="tr-TR"/>
        </w:rPr>
        <w:t>“</w:t>
      </w:r>
      <w:r>
        <w:rPr>
          <w:rFonts w:ascii="Times New Roman" w:hAnsi="Times New Roman"/>
          <w:sz w:val="24"/>
          <w:szCs w:val="24"/>
          <w:lang w:val="tr-TR"/>
        </w:rPr>
        <w:t>Yalova (Merkez) İçme Suyu İsale Hattı İnşaatı</w:t>
      </w:r>
      <w:r w:rsidRPr="006B72E3">
        <w:rPr>
          <w:rFonts w:ascii="Times New Roman" w:hAnsi="Times New Roman"/>
          <w:smallCaps/>
          <w:sz w:val="24"/>
          <w:szCs w:val="24"/>
          <w:lang w:val="tr-TR"/>
        </w:rPr>
        <w:t>(</w:t>
      </w:r>
      <w:r>
        <w:rPr>
          <w:rFonts w:ascii="Times New Roman" w:hAnsi="Times New Roman"/>
          <w:sz w:val="24"/>
          <w:szCs w:val="24"/>
          <w:lang w:val="tr-TR"/>
        </w:rPr>
        <w:t>KAP-2-YLV-W01</w:t>
      </w:r>
      <w:r w:rsidRPr="006B72E3">
        <w:rPr>
          <w:rFonts w:ascii="Times New Roman" w:hAnsi="Times New Roman"/>
          <w:smallCaps/>
          <w:sz w:val="24"/>
          <w:szCs w:val="24"/>
          <w:lang w:val="tr-TR"/>
        </w:rPr>
        <w:t>)</w:t>
      </w:r>
      <w:r w:rsidRPr="006B72E3">
        <w:rPr>
          <w:rFonts w:ascii="Times New Roman" w:hAnsi="Times New Roman"/>
          <w:sz w:val="24"/>
          <w:szCs w:val="24"/>
          <w:lang w:val="tr-TR"/>
        </w:rPr>
        <w:t>” için kullanacaktır.</w:t>
      </w:r>
      <w:r>
        <w:rPr>
          <w:rFonts w:ascii="Times New Roman" w:hAnsi="Times New Roman"/>
          <w:sz w:val="24"/>
          <w:szCs w:val="24"/>
          <w:lang w:val="tr-TR"/>
        </w:rPr>
        <w:t xml:space="preserve"> Bu proje için İşveren Yalova Belediyesi olacaktır.</w:t>
      </w:r>
    </w:p>
    <w:p w:rsidR="005B4359" w:rsidRDefault="005B4359" w:rsidP="005B4359">
      <w:pPr>
        <w:suppressAutoHyphens/>
        <w:spacing w:before="60" w:afterLines="60" w:after="144" w:line="264" w:lineRule="auto"/>
        <w:jc w:val="both"/>
        <w:rPr>
          <w:rFonts w:ascii="Times New Roman" w:hAnsi="Times New Roman"/>
          <w:b/>
          <w:bCs/>
          <w:sz w:val="24"/>
          <w:szCs w:val="24"/>
          <w:lang w:val="tr-TR"/>
        </w:rPr>
      </w:pPr>
      <w:bookmarkStart w:id="1" w:name="_Hlk31880555"/>
      <w:r>
        <w:rPr>
          <w:rFonts w:ascii="Times New Roman" w:hAnsi="Times New Roman"/>
          <w:b/>
          <w:sz w:val="24"/>
          <w:szCs w:val="24"/>
          <w:lang w:val="tr-TR"/>
        </w:rPr>
        <w:t>Yalova (Merkez) İçme Suyu İsale Hattı</w:t>
      </w:r>
      <w:r w:rsidRPr="0002237B">
        <w:rPr>
          <w:rFonts w:ascii="Times New Roman" w:hAnsi="Times New Roman"/>
          <w:b/>
          <w:sz w:val="24"/>
          <w:szCs w:val="24"/>
          <w:lang w:val="tr-TR"/>
        </w:rPr>
        <w:t xml:space="preserve"> İnşaatı</w:t>
      </w:r>
      <w:r w:rsidRPr="0002237B">
        <w:rPr>
          <w:rFonts w:ascii="Times New Roman" w:hAnsi="Times New Roman"/>
          <w:b/>
          <w:bCs/>
          <w:sz w:val="24"/>
          <w:szCs w:val="24"/>
          <w:lang w:val="tr-TR"/>
        </w:rPr>
        <w:t>, işinin kapsamı aşağıdaki gibidir:</w:t>
      </w:r>
    </w:p>
    <w:p w:rsidR="005B4359" w:rsidRPr="00452171" w:rsidRDefault="005B4359" w:rsidP="005B4359">
      <w:pPr>
        <w:suppressAutoHyphens/>
        <w:spacing w:before="60" w:afterLines="60" w:after="144" w:line="264" w:lineRule="auto"/>
        <w:jc w:val="both"/>
        <w:rPr>
          <w:rFonts w:ascii="Times New Roman" w:hAnsi="Times New Roman"/>
          <w:bCs/>
          <w:sz w:val="24"/>
          <w:szCs w:val="24"/>
          <w:lang w:val="tr-TR"/>
        </w:rPr>
      </w:pPr>
      <w:proofErr w:type="gramStart"/>
      <w:r w:rsidRPr="00452171">
        <w:rPr>
          <w:rFonts w:ascii="Times New Roman" w:hAnsi="Times New Roman"/>
          <w:bCs/>
          <w:sz w:val="24"/>
          <w:szCs w:val="24"/>
          <w:lang w:val="tr-TR"/>
        </w:rPr>
        <w:t>24,1 km</w:t>
      </w:r>
      <w:r>
        <w:rPr>
          <w:rFonts w:ascii="Times New Roman" w:hAnsi="Times New Roman"/>
          <w:bCs/>
          <w:sz w:val="24"/>
          <w:szCs w:val="24"/>
          <w:lang w:val="tr-TR"/>
        </w:rPr>
        <w:t xml:space="preserve"> 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uzunlu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ğ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unda HDPE PN10 boru ve 43,4 km uzunlu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ğ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unda çelik boru içme suyu iletim hatlar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, 1 adet terfi </w:t>
      </w:r>
      <w:r>
        <w:rPr>
          <w:rFonts w:ascii="Times New Roman" w:hAnsi="Times New Roman"/>
          <w:bCs/>
          <w:sz w:val="24"/>
          <w:szCs w:val="24"/>
          <w:lang w:val="tr-TR"/>
        </w:rPr>
        <w:t>merkezi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, 50 m</w:t>
      </w:r>
      <w:r w:rsidRPr="00452171">
        <w:rPr>
          <w:rFonts w:ascii="Times New Roman" w:hAnsi="Times New Roman"/>
          <w:bCs/>
          <w:sz w:val="24"/>
          <w:szCs w:val="24"/>
          <w:vertAlign w:val="superscript"/>
          <w:lang w:val="tr-TR"/>
        </w:rPr>
        <w:t>3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kapasiteli yeni </w:t>
      </w:r>
      <w:r>
        <w:rPr>
          <w:rFonts w:ascii="Times New Roman" w:hAnsi="Times New Roman"/>
          <w:bCs/>
          <w:sz w:val="24"/>
          <w:szCs w:val="24"/>
          <w:lang w:val="tr-TR"/>
        </w:rPr>
        <w:t xml:space="preserve">beton 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su toplama </w:t>
      </w:r>
      <w:r>
        <w:rPr>
          <w:rFonts w:ascii="Times New Roman" w:hAnsi="Times New Roman"/>
          <w:bCs/>
          <w:sz w:val="24"/>
          <w:szCs w:val="24"/>
          <w:lang w:val="tr-TR"/>
        </w:rPr>
        <w:t>yapısı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, </w:t>
      </w:r>
      <w:proofErr w:type="spellStart"/>
      <w:r w:rsidRPr="00452171">
        <w:rPr>
          <w:rFonts w:ascii="Times New Roman" w:hAnsi="Times New Roman"/>
          <w:bCs/>
          <w:sz w:val="24"/>
          <w:szCs w:val="24"/>
          <w:lang w:val="tr-TR"/>
        </w:rPr>
        <w:t>bran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ş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man</w:t>
      </w:r>
      <w:proofErr w:type="spellEnd"/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yap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s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, 3 bas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nç dü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şü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rme odas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in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ş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aat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ve ç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k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ış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yap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s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tr-TR"/>
        </w:rPr>
        <w:t xml:space="preserve">yaklaşık 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41 m uzunlu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ğ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unda HDPE PN10 </w:t>
      </w:r>
      <w:r>
        <w:rPr>
          <w:rFonts w:ascii="Times New Roman" w:hAnsi="Times New Roman"/>
          <w:bCs/>
          <w:sz w:val="24"/>
          <w:szCs w:val="24"/>
          <w:lang w:val="tr-TR"/>
        </w:rPr>
        <w:t>çıkış boru hattı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, her biri 4000 m</w:t>
      </w:r>
      <w:r w:rsidRPr="00452171">
        <w:rPr>
          <w:rFonts w:ascii="Times New Roman" w:hAnsi="Times New Roman"/>
          <w:bCs/>
          <w:sz w:val="24"/>
          <w:szCs w:val="24"/>
          <w:vertAlign w:val="superscript"/>
          <w:lang w:val="tr-TR"/>
        </w:rPr>
        <w:t>3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kapasiteli 2 su deposu in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ş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aat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>
        <w:rPr>
          <w:rFonts w:ascii="Times New Roman" w:hAnsi="Times New Roman"/>
          <w:bCs/>
          <w:sz w:val="24"/>
          <w:szCs w:val="24"/>
          <w:lang w:val="tr-TR"/>
        </w:rPr>
        <w:t>, toplam yaklaşık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21.000 m</w:t>
      </w:r>
      <w:r w:rsidRPr="00452171">
        <w:rPr>
          <w:rFonts w:ascii="Times New Roman" w:hAnsi="Times New Roman"/>
          <w:bCs/>
          <w:sz w:val="24"/>
          <w:szCs w:val="24"/>
          <w:vertAlign w:val="superscript"/>
          <w:lang w:val="tr-TR"/>
        </w:rPr>
        <w:t>3</w:t>
      </w:r>
      <w:r>
        <w:rPr>
          <w:rFonts w:ascii="Times New Roman" w:hAnsi="Times New Roman"/>
          <w:bCs/>
          <w:sz w:val="24"/>
          <w:szCs w:val="24"/>
          <w:lang w:val="tr-TR"/>
        </w:rPr>
        <w:t xml:space="preserve"> kapasiteli 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5 mevcut </w:t>
      </w:r>
      <w:r>
        <w:rPr>
          <w:rFonts w:ascii="Times New Roman" w:hAnsi="Times New Roman"/>
          <w:bCs/>
          <w:sz w:val="24"/>
          <w:szCs w:val="24"/>
          <w:lang w:val="tr-TR"/>
        </w:rPr>
        <w:t xml:space="preserve">su deposunun 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yenilenmesi ve yard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mc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yap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lar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n (vana odalar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, manevra odalar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, debimetre odalar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 xml:space="preserve"> vb.) yap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m</w:t>
      </w:r>
      <w:r w:rsidRPr="00452171">
        <w:rPr>
          <w:rFonts w:ascii="Times New Roman" w:hAnsi="Times New Roman" w:hint="eastAsia"/>
          <w:bCs/>
          <w:sz w:val="24"/>
          <w:szCs w:val="24"/>
          <w:lang w:val="tr-TR"/>
        </w:rPr>
        <w:t>ı</w:t>
      </w:r>
      <w:r w:rsidRPr="00452171">
        <w:rPr>
          <w:rFonts w:ascii="Times New Roman" w:hAnsi="Times New Roman"/>
          <w:bCs/>
          <w:sz w:val="24"/>
          <w:szCs w:val="24"/>
          <w:lang w:val="tr-TR"/>
        </w:rPr>
        <w:t>.</w:t>
      </w:r>
      <w:proofErr w:type="gramEnd"/>
    </w:p>
    <w:p w:rsidR="005B4359" w:rsidRDefault="005B4359" w:rsidP="005B4359">
      <w:pPr>
        <w:suppressAutoHyphens/>
        <w:spacing w:before="60" w:afterLines="60" w:after="144" w:line="264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t xml:space="preserve">İnşaat süresi </w:t>
      </w:r>
      <w:r>
        <w:rPr>
          <w:rFonts w:ascii="Times New Roman" w:hAnsi="Times New Roman"/>
          <w:sz w:val="24"/>
          <w:szCs w:val="24"/>
          <w:lang w:val="tr-TR"/>
        </w:rPr>
        <w:t>18 ay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olup kusur sorumluluk süresi (bir)</w:t>
      </w:r>
      <w:r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1 yıldır. </w:t>
      </w:r>
    </w:p>
    <w:p w:rsidR="005B4359" w:rsidRDefault="005B4359" w:rsidP="005B4359">
      <w:pPr>
        <w:suppressAutoHyphens/>
        <w:spacing w:before="60" w:afterLines="60" w:after="144" w:line="264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t xml:space="preserve">İstekliler tarafından karşılanması gereken </w:t>
      </w:r>
      <w:proofErr w:type="gramStart"/>
      <w:r w:rsidRPr="006B72E3">
        <w:rPr>
          <w:rFonts w:ascii="Times New Roman" w:hAnsi="Times New Roman"/>
          <w:sz w:val="24"/>
          <w:szCs w:val="24"/>
          <w:lang w:val="tr-TR"/>
        </w:rPr>
        <w:t>kriterler</w:t>
      </w:r>
      <w:proofErr w:type="gramEnd"/>
      <w:r w:rsidRPr="006B72E3">
        <w:rPr>
          <w:rFonts w:ascii="Times New Roman" w:hAnsi="Times New Roman"/>
          <w:sz w:val="24"/>
          <w:szCs w:val="24"/>
          <w:lang w:val="tr-TR"/>
        </w:rPr>
        <w:t xml:space="preserve"> aşağıdaki gibidir</w:t>
      </w:r>
      <w:r>
        <w:rPr>
          <w:rFonts w:ascii="Times New Roman" w:hAnsi="Times New Roman"/>
          <w:sz w:val="24"/>
          <w:szCs w:val="24"/>
          <w:lang w:val="tr-TR"/>
        </w:rPr>
        <w:t>:</w:t>
      </w:r>
    </w:p>
    <w:p w:rsidR="005B4359" w:rsidRDefault="005B4359" w:rsidP="005B4359">
      <w:pPr>
        <w:suppressAutoHyphens/>
        <w:spacing w:before="60" w:afterLines="60" w:after="144" w:line="264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E57A85">
        <w:rPr>
          <w:rFonts w:ascii="Times New Roman" w:hAnsi="Times New Roman"/>
          <w:sz w:val="24"/>
          <w:szCs w:val="24"/>
          <w:lang w:val="tr-TR"/>
        </w:rPr>
        <w:t>Kullan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E57A85">
        <w:rPr>
          <w:rFonts w:ascii="Times New Roman" w:hAnsi="Times New Roman"/>
          <w:sz w:val="24"/>
          <w:szCs w:val="24"/>
          <w:lang w:val="tr-TR"/>
        </w:rPr>
        <w:t>lacak de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ğ</w:t>
      </w:r>
      <w:r w:rsidRPr="00E57A85">
        <w:rPr>
          <w:rFonts w:ascii="Times New Roman" w:hAnsi="Times New Roman"/>
          <w:sz w:val="24"/>
          <w:szCs w:val="24"/>
          <w:lang w:val="tr-TR"/>
        </w:rPr>
        <w:t>erlendirme kriterleri, teklif de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ğ</w:t>
      </w:r>
      <w:r w:rsidRPr="00E57A85">
        <w:rPr>
          <w:rFonts w:ascii="Times New Roman" w:hAnsi="Times New Roman"/>
          <w:sz w:val="24"/>
          <w:szCs w:val="24"/>
          <w:lang w:val="tr-TR"/>
        </w:rPr>
        <w:t>erlendirmesinde uygun ve teknik olarak uygun tekliflerin en dü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şü</w:t>
      </w:r>
      <w:r w:rsidRPr="00E57A85">
        <w:rPr>
          <w:rFonts w:ascii="Times New Roman" w:hAnsi="Times New Roman"/>
          <w:sz w:val="24"/>
          <w:szCs w:val="24"/>
          <w:lang w:val="tr-TR"/>
        </w:rPr>
        <w:t>k fiyat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E57A85">
        <w:rPr>
          <w:rFonts w:ascii="Times New Roman" w:hAnsi="Times New Roman"/>
          <w:sz w:val="24"/>
          <w:szCs w:val="24"/>
          <w:lang w:val="tr-TR"/>
        </w:rPr>
        <w:t xml:space="preserve"> olup, teklif vermek isteyen 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İ</w:t>
      </w:r>
      <w:r w:rsidRPr="00E57A85">
        <w:rPr>
          <w:rFonts w:ascii="Times New Roman" w:hAnsi="Times New Roman"/>
          <w:sz w:val="24"/>
          <w:szCs w:val="24"/>
          <w:lang w:val="tr-TR"/>
        </w:rPr>
        <w:t xml:space="preserve">steklilerin </w:t>
      </w:r>
      <w:proofErr w:type="gramStart"/>
      <w:r w:rsidRPr="00E57A85">
        <w:rPr>
          <w:rFonts w:ascii="Times New Roman" w:hAnsi="Times New Roman"/>
          <w:sz w:val="24"/>
          <w:szCs w:val="24"/>
          <w:lang w:val="tr-TR"/>
        </w:rPr>
        <w:t>kümülatif</w:t>
      </w:r>
      <w:proofErr w:type="gramEnd"/>
      <w:r w:rsidRPr="00E57A85"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E57A85">
        <w:rPr>
          <w:rFonts w:ascii="Times New Roman" w:hAnsi="Times New Roman"/>
          <w:sz w:val="24"/>
          <w:szCs w:val="24"/>
          <w:lang w:val="tr-TR"/>
        </w:rPr>
        <w:t>artlar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E57A85">
        <w:rPr>
          <w:rFonts w:ascii="Times New Roman" w:hAnsi="Times New Roman"/>
          <w:sz w:val="24"/>
          <w:szCs w:val="24"/>
          <w:lang w:val="tr-TR"/>
        </w:rPr>
        <w:t xml:space="preserve"> kar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şı</w:t>
      </w:r>
      <w:r w:rsidRPr="00E57A85">
        <w:rPr>
          <w:rFonts w:ascii="Times New Roman" w:hAnsi="Times New Roman"/>
          <w:sz w:val="24"/>
          <w:szCs w:val="24"/>
          <w:lang w:val="tr-TR"/>
        </w:rPr>
        <w:t>lamas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E57A85">
        <w:rPr>
          <w:rFonts w:ascii="Times New Roman" w:hAnsi="Times New Roman"/>
          <w:sz w:val="24"/>
          <w:szCs w:val="24"/>
          <w:lang w:val="tr-TR"/>
        </w:rPr>
        <w:t xml:space="preserve"> ve </w:t>
      </w:r>
      <w:proofErr w:type="spellStart"/>
      <w:r w:rsidRPr="00E57A85">
        <w:rPr>
          <w:rFonts w:ascii="Times New Roman" w:hAnsi="Times New Roman" w:hint="eastAsia"/>
          <w:sz w:val="24"/>
          <w:szCs w:val="24"/>
          <w:lang w:val="tr-TR"/>
        </w:rPr>
        <w:t>İş</w:t>
      </w:r>
      <w:r w:rsidRPr="00E57A85">
        <w:rPr>
          <w:rFonts w:ascii="Times New Roman" w:hAnsi="Times New Roman"/>
          <w:sz w:val="24"/>
          <w:szCs w:val="24"/>
          <w:lang w:val="tr-TR"/>
        </w:rPr>
        <w:t>veren'i</w:t>
      </w:r>
      <w:proofErr w:type="spellEnd"/>
      <w:r w:rsidRPr="00E57A85">
        <w:rPr>
          <w:rFonts w:ascii="Times New Roman" w:hAnsi="Times New Roman"/>
          <w:sz w:val="24"/>
          <w:szCs w:val="24"/>
          <w:lang w:val="tr-TR"/>
        </w:rPr>
        <w:t xml:space="preserve"> tatmin edecek nitelikte olmas</w:t>
      </w:r>
      <w:r w:rsidRPr="00E57A85">
        <w:rPr>
          <w:rFonts w:ascii="Times New Roman" w:hAnsi="Times New Roman" w:hint="eastAsia"/>
          <w:sz w:val="24"/>
          <w:szCs w:val="24"/>
          <w:lang w:val="tr-TR"/>
        </w:rPr>
        <w:t>ı</w:t>
      </w:r>
      <w:r>
        <w:rPr>
          <w:rFonts w:ascii="Times New Roman" w:hAnsi="Times New Roman"/>
          <w:sz w:val="24"/>
          <w:szCs w:val="24"/>
          <w:lang w:val="tr-TR"/>
        </w:rPr>
        <w:t xml:space="preserve"> gerekmektedir</w:t>
      </w:r>
      <w:r w:rsidRPr="00E57A85">
        <w:rPr>
          <w:rFonts w:ascii="Times New Roman" w:hAnsi="Times New Roman"/>
          <w:sz w:val="24"/>
          <w:szCs w:val="24"/>
          <w:lang w:val="tr-TR"/>
        </w:rPr>
        <w:t>;</w:t>
      </w:r>
    </w:p>
    <w:p w:rsidR="005B4359" w:rsidRPr="0002237B" w:rsidRDefault="005B4359" w:rsidP="005B4359">
      <w:pPr>
        <w:suppressAutoHyphens/>
        <w:spacing w:before="60" w:afterLines="60" w:after="144" w:line="264" w:lineRule="auto"/>
        <w:jc w:val="both"/>
        <w:rPr>
          <w:rFonts w:ascii="Times New Roman" w:hAnsi="Times New Roman"/>
          <w:b/>
          <w:sz w:val="24"/>
          <w:szCs w:val="24"/>
          <w:lang w:val="tr-TR"/>
        </w:rPr>
      </w:pPr>
    </w:p>
    <w:p w:rsidR="005B4359" w:rsidRPr="00CD5B9C" w:rsidRDefault="005B4359" w:rsidP="005B4359">
      <w:pPr>
        <w:suppressAutoHyphens/>
        <w:spacing w:before="60" w:afterLines="60" w:after="144" w:line="264" w:lineRule="auto"/>
        <w:ind w:left="720" w:hanging="720"/>
        <w:jc w:val="both"/>
        <w:rPr>
          <w:rFonts w:ascii="Times New Roman" w:hAnsi="Times New Roman"/>
          <w:spacing w:val="-2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t>1.</w:t>
      </w:r>
      <w:r w:rsidRPr="006B72E3">
        <w:rPr>
          <w:rFonts w:ascii="Times New Roman" w:hAnsi="Times New Roman"/>
          <w:sz w:val="24"/>
          <w:szCs w:val="24"/>
          <w:lang w:val="tr-TR"/>
        </w:rPr>
        <w:tab/>
        <w:t xml:space="preserve">Kullanılacak değerlendirme </w:t>
      </w:r>
      <w:proofErr w:type="gramStart"/>
      <w:r w:rsidRPr="006B72E3">
        <w:rPr>
          <w:rFonts w:ascii="Times New Roman" w:hAnsi="Times New Roman"/>
          <w:sz w:val="24"/>
          <w:szCs w:val="24"/>
          <w:lang w:val="tr-TR"/>
        </w:rPr>
        <w:t>kriteri</w:t>
      </w:r>
      <w:proofErr w:type="gramEnd"/>
      <w:r w:rsidRPr="006B72E3">
        <w:rPr>
          <w:rFonts w:ascii="Times New Roman" w:hAnsi="Times New Roman"/>
          <w:sz w:val="24"/>
          <w:szCs w:val="24"/>
          <w:lang w:val="tr-TR"/>
        </w:rPr>
        <w:t xml:space="preserve">, ihale dokümanında talep edilen şartları ve teknik kriterleri karşılayan ve en düşük teklif fiyatıdır. </w:t>
      </w:r>
      <w:r>
        <w:rPr>
          <w:rFonts w:ascii="Times New Roman" w:hAnsi="Times New Roman"/>
          <w:sz w:val="24"/>
          <w:szCs w:val="24"/>
          <w:lang w:val="tr-TR"/>
        </w:rPr>
        <w:t>Teklif sahibi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ihale son başvuru tarihinden geriye dönük </w:t>
      </w:r>
      <w:r w:rsidRPr="006B72E3">
        <w:rPr>
          <w:rFonts w:ascii="Times New Roman" w:hAnsi="Times New Roman"/>
          <w:b/>
          <w:bCs/>
          <w:sz w:val="24"/>
          <w:szCs w:val="24"/>
          <w:lang w:val="tr-TR"/>
        </w:rPr>
        <w:t>son 10 yıl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içerisinde aşağıda tanımlanan benzer işleri başarıyla tamamlamış olmalıdır. Önceki tecrübelerin, </w:t>
      </w:r>
      <w:r w:rsidRPr="002A1455">
        <w:rPr>
          <w:rFonts w:ascii="Times New Roman" w:hAnsi="Times New Roman"/>
          <w:sz w:val="24"/>
          <w:szCs w:val="24"/>
          <w:lang w:val="tr-TR"/>
        </w:rPr>
        <w:t>geçici veya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kesin kabul belgelerinin aslı veya noter tasdikli nüshaları ile kanıtlaması gereklidir. </w:t>
      </w:r>
    </w:p>
    <w:p w:rsidR="005B4359" w:rsidRPr="006B72E3" w:rsidRDefault="005B4359" w:rsidP="005B4359">
      <w:pPr>
        <w:suppressAutoHyphens/>
        <w:spacing w:before="60" w:afterLines="60" w:after="144" w:line="264" w:lineRule="auto"/>
        <w:ind w:left="720" w:hanging="720"/>
        <w:jc w:val="both"/>
        <w:rPr>
          <w:rFonts w:ascii="Times New Roman" w:hAnsi="Times New Roman"/>
          <w:sz w:val="24"/>
          <w:szCs w:val="24"/>
          <w:lang w:val="tr-TR"/>
        </w:rPr>
      </w:pPr>
      <w:proofErr w:type="gramStart"/>
      <w:r w:rsidRPr="006B72E3">
        <w:rPr>
          <w:rFonts w:ascii="Times New Roman" w:hAnsi="Times New Roman"/>
          <w:sz w:val="24"/>
          <w:szCs w:val="24"/>
          <w:lang w:val="tr-TR"/>
        </w:rPr>
        <w:t>2.</w:t>
      </w:r>
      <w:r w:rsidRPr="006B72E3">
        <w:rPr>
          <w:rFonts w:ascii="Times New Roman" w:hAnsi="Times New Roman"/>
          <w:sz w:val="24"/>
          <w:szCs w:val="24"/>
          <w:lang w:val="tr-TR"/>
        </w:rPr>
        <w:tab/>
        <w:t>Son on (10) y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l içinde en az </w:t>
      </w:r>
      <w:r>
        <w:rPr>
          <w:rFonts w:ascii="Times New Roman" w:hAnsi="Times New Roman"/>
          <w:sz w:val="24"/>
          <w:szCs w:val="24"/>
          <w:lang w:val="tr-TR"/>
        </w:rPr>
        <w:t xml:space="preserve">benzer </w:t>
      </w:r>
      <w:r w:rsidRPr="006B72E3">
        <w:rPr>
          <w:rFonts w:ascii="Times New Roman" w:hAnsi="Times New Roman"/>
          <w:sz w:val="24"/>
          <w:szCs w:val="24"/>
          <w:lang w:val="tr-TR"/>
        </w:rPr>
        <w:t>bir (1) i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>in yüklenici, yönetim yüklenicisi, ortak giri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>im orta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ğı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veya alt yüklenici olarak </w:t>
      </w:r>
      <w:r>
        <w:rPr>
          <w:rFonts w:ascii="Times New Roman" w:hAnsi="Times New Roman"/>
          <w:sz w:val="24"/>
          <w:szCs w:val="24"/>
          <w:lang w:val="tr-TR"/>
        </w:rPr>
        <w:t>en az on milyon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r-TR"/>
        </w:rPr>
        <w:t>(10.0</w:t>
      </w:r>
      <w:r w:rsidRPr="006B72E3">
        <w:rPr>
          <w:rFonts w:ascii="Times New Roman" w:hAnsi="Times New Roman"/>
          <w:b/>
          <w:sz w:val="24"/>
          <w:szCs w:val="24"/>
          <w:lang w:val="tr-TR"/>
        </w:rPr>
        <w:t>00.000) Euro</w:t>
      </w:r>
      <w:r>
        <w:rPr>
          <w:rFonts w:ascii="Times New Roman" w:hAnsi="Times New Roman"/>
          <w:sz w:val="24"/>
          <w:szCs w:val="24"/>
          <w:lang w:val="tr-TR"/>
        </w:rPr>
        <w:t xml:space="preserve"> eşdeğeri tutarında</w:t>
      </w:r>
      <w:r w:rsidRPr="00CD5B9C">
        <w:rPr>
          <w:rFonts w:ascii="Times New Roman" w:hAnsi="Times New Roman"/>
          <w:sz w:val="24"/>
          <w:szCs w:val="24"/>
          <w:lang w:val="tr-TR"/>
        </w:rPr>
        <w:t xml:space="preserve"> bir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veya toplam de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ğ</w:t>
      </w:r>
      <w:r w:rsidRPr="006B72E3">
        <w:rPr>
          <w:rFonts w:ascii="Times New Roman" w:hAnsi="Times New Roman"/>
          <w:sz w:val="24"/>
          <w:szCs w:val="24"/>
          <w:lang w:val="tr-TR"/>
        </w:rPr>
        <w:t>eri</w:t>
      </w:r>
      <w:r>
        <w:rPr>
          <w:rFonts w:ascii="Times New Roman" w:hAnsi="Times New Roman"/>
          <w:sz w:val="24"/>
          <w:szCs w:val="24"/>
          <w:lang w:val="tr-TR"/>
        </w:rPr>
        <w:t xml:space="preserve"> on beş milyon</w:t>
      </w:r>
      <w:r>
        <w:rPr>
          <w:rFonts w:ascii="Times New Roman" w:hAnsi="Times New Roman"/>
          <w:b/>
          <w:sz w:val="24"/>
          <w:szCs w:val="24"/>
          <w:lang w:val="tr-TR"/>
        </w:rPr>
        <w:t>(15</w:t>
      </w:r>
      <w:r w:rsidRPr="006B72E3">
        <w:rPr>
          <w:rFonts w:ascii="Times New Roman" w:hAnsi="Times New Roman"/>
          <w:b/>
          <w:sz w:val="24"/>
          <w:szCs w:val="24"/>
          <w:lang w:val="tr-TR"/>
        </w:rPr>
        <w:t>.</w:t>
      </w:r>
      <w:r>
        <w:rPr>
          <w:rFonts w:ascii="Times New Roman" w:hAnsi="Times New Roman"/>
          <w:b/>
          <w:sz w:val="24"/>
          <w:szCs w:val="24"/>
          <w:lang w:val="tr-TR"/>
        </w:rPr>
        <w:t>0</w:t>
      </w:r>
      <w:r w:rsidRPr="006B72E3">
        <w:rPr>
          <w:rFonts w:ascii="Times New Roman" w:hAnsi="Times New Roman"/>
          <w:b/>
          <w:sz w:val="24"/>
          <w:szCs w:val="24"/>
          <w:lang w:val="tr-TR"/>
        </w:rPr>
        <w:t>00.000) Euro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 xml:space="preserve">eşdeğeri </w:t>
      </w:r>
      <w:r w:rsidRPr="006B72E3">
        <w:rPr>
          <w:rFonts w:ascii="Times New Roman" w:hAnsi="Times New Roman"/>
          <w:sz w:val="24"/>
          <w:szCs w:val="24"/>
          <w:lang w:val="tr-TR"/>
        </w:rPr>
        <w:t>olan iki (2)</w:t>
      </w:r>
      <w:r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6B72E3">
        <w:rPr>
          <w:rFonts w:ascii="Times New Roman" w:hAnsi="Times New Roman"/>
          <w:sz w:val="24"/>
          <w:szCs w:val="24"/>
          <w:lang w:val="tr-TR"/>
        </w:rPr>
        <w:t>sözle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>me</w:t>
      </w:r>
      <w:r>
        <w:rPr>
          <w:rFonts w:ascii="Times New Roman" w:hAnsi="Times New Roman"/>
          <w:sz w:val="24"/>
          <w:szCs w:val="24"/>
          <w:lang w:val="tr-TR"/>
        </w:rPr>
        <w:t xml:space="preserve">yi </w:t>
      </w:r>
      <w:r w:rsidRPr="006B72E3">
        <w:rPr>
          <w:rFonts w:ascii="Times New Roman" w:hAnsi="Times New Roman"/>
          <w:sz w:val="24"/>
          <w:szCs w:val="24"/>
          <w:lang w:val="tr-TR"/>
        </w:rPr>
        <w:t>tamamlanm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ış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olmas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>
        <w:rPr>
          <w:rFonts w:ascii="Times New Roman" w:hAnsi="Times New Roman"/>
          <w:sz w:val="24"/>
          <w:szCs w:val="24"/>
          <w:lang w:val="tr-TR"/>
        </w:rPr>
        <w:t xml:space="preserve"> gereklidir:</w:t>
      </w:r>
      <w:proofErr w:type="gramEnd"/>
    </w:p>
    <w:p w:rsidR="005B4359" w:rsidRPr="006B72E3" w:rsidRDefault="005B4359" w:rsidP="005B4359">
      <w:pPr>
        <w:suppressAutoHyphens/>
        <w:spacing w:before="60" w:afterLines="60" w:after="144" w:line="264" w:lineRule="auto"/>
        <w:ind w:left="720"/>
        <w:jc w:val="both"/>
        <w:rPr>
          <w:rFonts w:ascii="Times New Roman" w:hAnsi="Times New Roman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t>Benzerlik, i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in gereksinimleri, Bölüm </w:t>
      </w:r>
      <w:proofErr w:type="spellStart"/>
      <w:r w:rsidRPr="006B72E3">
        <w:rPr>
          <w:rFonts w:ascii="Times New Roman" w:hAnsi="Times New Roman"/>
          <w:sz w:val="24"/>
          <w:szCs w:val="24"/>
          <w:lang w:val="tr-TR"/>
        </w:rPr>
        <w:t>VI'da</w:t>
      </w:r>
      <w:proofErr w:type="spellEnd"/>
      <w:r w:rsidRPr="006B72E3">
        <w:rPr>
          <w:rFonts w:ascii="Times New Roman" w:hAnsi="Times New Roman"/>
          <w:sz w:val="24"/>
          <w:szCs w:val="24"/>
          <w:lang w:val="tr-TR"/>
        </w:rPr>
        <w:t xml:space="preserve"> aç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>klanan fiziksel boyut, karma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şı</w:t>
      </w:r>
      <w:r w:rsidRPr="006B72E3">
        <w:rPr>
          <w:rFonts w:ascii="Times New Roman" w:hAnsi="Times New Roman"/>
          <w:sz w:val="24"/>
          <w:szCs w:val="24"/>
          <w:lang w:val="tr-TR"/>
        </w:rPr>
        <w:t>kl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>k, yöntemler/teknoloji veya di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ğ</w:t>
      </w:r>
      <w:r w:rsidRPr="006B72E3">
        <w:rPr>
          <w:rFonts w:ascii="Times New Roman" w:hAnsi="Times New Roman"/>
          <w:sz w:val="24"/>
          <w:szCs w:val="24"/>
          <w:lang w:val="tr-TR"/>
        </w:rPr>
        <w:t>er özelliklere dayal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olacakt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>r.</w:t>
      </w:r>
    </w:p>
    <w:p w:rsidR="005B4359" w:rsidRPr="006B72E3" w:rsidRDefault="005B4359" w:rsidP="005B4359">
      <w:pPr>
        <w:suppressAutoHyphens/>
        <w:spacing w:before="60" w:afterLines="60" w:after="144" w:line="264" w:lineRule="auto"/>
        <w:ind w:left="720" w:hanging="720"/>
        <w:jc w:val="both"/>
        <w:rPr>
          <w:rFonts w:ascii="Times New Roman" w:hAnsi="Times New Roman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lastRenderedPageBreak/>
        <w:t>3.</w:t>
      </w:r>
      <w:r w:rsidRPr="006B72E3">
        <w:rPr>
          <w:rFonts w:ascii="Times New Roman" w:hAnsi="Times New Roman"/>
          <w:sz w:val="24"/>
          <w:szCs w:val="24"/>
          <w:lang w:val="tr-TR"/>
        </w:rPr>
        <w:tab/>
        <w:t>Yukarıda belirtilen süre içinde akdedilen benzer veya diğer işlerde aşağıdaki temel faaliyetlerde asgari deneyim</w:t>
      </w:r>
      <w:r>
        <w:rPr>
          <w:rFonts w:ascii="Times New Roman" w:hAnsi="Times New Roman"/>
          <w:sz w:val="24"/>
          <w:szCs w:val="24"/>
          <w:lang w:val="tr-TR"/>
        </w:rPr>
        <w:t xml:space="preserve">: </w:t>
      </w:r>
      <w:r w:rsidRPr="00CD5B9C">
        <w:rPr>
          <w:rFonts w:ascii="Times New Roman" w:hAnsi="Times New Roman"/>
          <w:sz w:val="24"/>
          <w:szCs w:val="24"/>
          <w:lang w:val="tr-TR"/>
        </w:rPr>
        <w:t>Bir sözleşme altında asgari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r-TR"/>
        </w:rPr>
        <w:t>4</w:t>
      </w:r>
      <w:r w:rsidRPr="006B72E3">
        <w:rPr>
          <w:rFonts w:ascii="Times New Roman" w:hAnsi="Times New Roman"/>
          <w:b/>
          <w:sz w:val="24"/>
          <w:szCs w:val="24"/>
          <w:lang w:val="tr-TR"/>
        </w:rPr>
        <w:t>0 km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 xml:space="preserve">uzunluğunda </w:t>
      </w:r>
      <w:r w:rsidRPr="006B72E3">
        <w:rPr>
          <w:rFonts w:ascii="Times New Roman" w:hAnsi="Times New Roman"/>
          <w:sz w:val="24"/>
          <w:szCs w:val="24"/>
          <w:lang w:val="tr-TR"/>
        </w:rPr>
        <w:t>içme suyu</w:t>
      </w:r>
      <w:r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gramStart"/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>ebekesinin  komple</w:t>
      </w:r>
      <w:proofErr w:type="gramEnd"/>
      <w:r w:rsidRPr="006B72E3">
        <w:rPr>
          <w:rFonts w:ascii="Times New Roman" w:hAnsi="Times New Roman"/>
          <w:sz w:val="24"/>
          <w:szCs w:val="24"/>
          <w:lang w:val="tr-TR"/>
        </w:rPr>
        <w:t xml:space="preserve"> in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>aat, montaj</w:t>
      </w:r>
      <w:r>
        <w:rPr>
          <w:rFonts w:ascii="Times New Roman" w:hAnsi="Times New Roman"/>
          <w:sz w:val="24"/>
          <w:szCs w:val="24"/>
          <w:lang w:val="tr-TR"/>
        </w:rPr>
        <w:t xml:space="preserve"> ve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teslimi </w:t>
      </w:r>
    </w:p>
    <w:p w:rsidR="005B4359" w:rsidRPr="006B72E3" w:rsidRDefault="005B4359" w:rsidP="005B4359">
      <w:pPr>
        <w:spacing w:before="60" w:after="60" w:line="264" w:lineRule="auto"/>
        <w:ind w:left="720" w:hanging="720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pacing w:val="-2"/>
          <w:sz w:val="24"/>
          <w:szCs w:val="24"/>
          <w:lang w:val="tr-TR"/>
        </w:rPr>
        <w:t>4</w:t>
      </w:r>
      <w:r w:rsidRPr="006B72E3">
        <w:rPr>
          <w:rFonts w:ascii="Times New Roman" w:hAnsi="Times New Roman"/>
          <w:spacing w:val="-2"/>
          <w:sz w:val="24"/>
          <w:szCs w:val="24"/>
          <w:lang w:val="tr-TR"/>
        </w:rPr>
        <w:t>.</w:t>
      </w:r>
      <w:r w:rsidRPr="006B72E3">
        <w:rPr>
          <w:rFonts w:ascii="Times New Roman" w:hAnsi="Times New Roman"/>
          <w:spacing w:val="-2"/>
          <w:sz w:val="24"/>
          <w:szCs w:val="24"/>
          <w:lang w:val="tr-TR"/>
        </w:rPr>
        <w:tab/>
      </w:r>
      <w:r w:rsidRPr="006B72E3">
        <w:rPr>
          <w:rFonts w:ascii="Times New Roman" w:hAnsi="Times New Roman"/>
          <w:sz w:val="24"/>
          <w:szCs w:val="24"/>
          <w:lang w:val="tr-TR"/>
        </w:rPr>
        <w:t>Son be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(5) mali y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l </w:t>
      </w:r>
      <w:r>
        <w:rPr>
          <w:rFonts w:ascii="Times New Roman" w:hAnsi="Times New Roman"/>
          <w:sz w:val="24"/>
          <w:szCs w:val="24"/>
          <w:lang w:val="tr-TR"/>
        </w:rPr>
        <w:t xml:space="preserve">(2017-2021) </w:t>
      </w:r>
      <w:r w:rsidRPr="006B72E3">
        <w:rPr>
          <w:rFonts w:ascii="Times New Roman" w:hAnsi="Times New Roman"/>
          <w:sz w:val="24"/>
          <w:szCs w:val="24"/>
          <w:lang w:val="tr-TR"/>
        </w:rPr>
        <w:t>içinde yap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>lan in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>aat i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>lerindeki y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>ll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>k cironun ortalamas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ı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asgari</w:t>
      </w:r>
      <w:r>
        <w:rPr>
          <w:rFonts w:ascii="Times New Roman" w:hAnsi="Times New Roman"/>
          <w:sz w:val="24"/>
          <w:szCs w:val="24"/>
          <w:lang w:val="tr-TR"/>
        </w:rPr>
        <w:t xml:space="preserve"> on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 xml:space="preserve">iki </w:t>
      </w:r>
      <w:r w:rsidRPr="006B72E3">
        <w:rPr>
          <w:rFonts w:ascii="Times New Roman" w:hAnsi="Times New Roman"/>
          <w:sz w:val="24"/>
          <w:szCs w:val="24"/>
          <w:lang w:val="tr-TR"/>
        </w:rPr>
        <w:t>milyon</w:t>
      </w:r>
      <w:r>
        <w:rPr>
          <w:rFonts w:ascii="Times New Roman" w:hAnsi="Times New Roman"/>
          <w:sz w:val="24"/>
          <w:szCs w:val="24"/>
          <w:lang w:val="tr-TR"/>
        </w:rPr>
        <w:t xml:space="preserve"> beş yüz bin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6B72E3">
        <w:rPr>
          <w:rFonts w:ascii="Times New Roman" w:hAnsi="Times New Roman"/>
          <w:b/>
          <w:sz w:val="24"/>
          <w:szCs w:val="24"/>
          <w:lang w:val="tr-TR"/>
        </w:rPr>
        <w:t>(</w:t>
      </w:r>
      <w:r>
        <w:rPr>
          <w:rFonts w:ascii="Times New Roman" w:hAnsi="Times New Roman"/>
          <w:b/>
          <w:sz w:val="24"/>
          <w:szCs w:val="24"/>
          <w:lang w:val="tr-TR"/>
        </w:rPr>
        <w:t>12</w:t>
      </w:r>
      <w:r w:rsidRPr="006B72E3">
        <w:rPr>
          <w:rFonts w:ascii="Times New Roman" w:hAnsi="Times New Roman"/>
          <w:b/>
          <w:sz w:val="24"/>
          <w:szCs w:val="24"/>
          <w:lang w:val="tr-TR"/>
        </w:rPr>
        <w:t>.</w:t>
      </w:r>
      <w:r>
        <w:rPr>
          <w:rFonts w:ascii="Times New Roman" w:hAnsi="Times New Roman"/>
          <w:b/>
          <w:sz w:val="24"/>
          <w:szCs w:val="24"/>
          <w:lang w:val="tr-TR"/>
        </w:rPr>
        <w:t>5</w:t>
      </w:r>
      <w:r w:rsidRPr="006B72E3">
        <w:rPr>
          <w:rFonts w:ascii="Times New Roman" w:hAnsi="Times New Roman"/>
          <w:b/>
          <w:sz w:val="24"/>
          <w:szCs w:val="24"/>
          <w:lang w:val="tr-TR"/>
        </w:rPr>
        <w:t>00.000) Euro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veya e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ş</w:t>
      </w:r>
      <w:r w:rsidRPr="006B72E3">
        <w:rPr>
          <w:rFonts w:ascii="Times New Roman" w:hAnsi="Times New Roman"/>
          <w:sz w:val="24"/>
          <w:szCs w:val="24"/>
          <w:lang w:val="tr-TR"/>
        </w:rPr>
        <w:t>de</w:t>
      </w:r>
      <w:r w:rsidRPr="006B72E3">
        <w:rPr>
          <w:rFonts w:ascii="Times New Roman" w:hAnsi="Times New Roman" w:hint="eastAsia"/>
          <w:sz w:val="24"/>
          <w:szCs w:val="24"/>
          <w:lang w:val="tr-TR"/>
        </w:rPr>
        <w:t>ğ</w:t>
      </w:r>
      <w:r w:rsidRPr="006B72E3">
        <w:rPr>
          <w:rFonts w:ascii="Times New Roman" w:hAnsi="Times New Roman"/>
          <w:sz w:val="24"/>
          <w:szCs w:val="24"/>
          <w:lang w:val="tr-TR"/>
        </w:rPr>
        <w:t>eri</w:t>
      </w:r>
      <w:r>
        <w:rPr>
          <w:rFonts w:ascii="Times New Roman" w:hAnsi="Times New Roman"/>
          <w:sz w:val="24"/>
          <w:szCs w:val="24"/>
          <w:lang w:val="tr-TR"/>
        </w:rPr>
        <w:t xml:space="preserve"> olmalıdır</w:t>
      </w:r>
      <w:r w:rsidRPr="006B72E3">
        <w:rPr>
          <w:rFonts w:ascii="Times New Roman" w:hAnsi="Times New Roman"/>
          <w:sz w:val="24"/>
          <w:szCs w:val="24"/>
          <w:lang w:val="tr-TR"/>
        </w:rPr>
        <w:t>.</w:t>
      </w:r>
    </w:p>
    <w:p w:rsidR="005B4359" w:rsidRPr="006B72E3" w:rsidRDefault="005B4359" w:rsidP="005B4359">
      <w:pPr>
        <w:suppressAutoHyphens/>
        <w:spacing w:before="60" w:after="60" w:line="264" w:lineRule="auto"/>
        <w:ind w:left="720"/>
        <w:jc w:val="both"/>
        <w:rPr>
          <w:rFonts w:ascii="Times New Roman" w:hAnsi="Times New Roman"/>
          <w:spacing w:val="-2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t xml:space="preserve">Yıllık cirolar, Yeminli Mali Müşavir veya Vergi Dairesi tarafından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doğrulanmaış</w:t>
      </w:r>
      <w:proofErr w:type="spellEnd"/>
      <w:r w:rsidRPr="006B72E3">
        <w:rPr>
          <w:rFonts w:ascii="Times New Roman" w:hAnsi="Times New Roman"/>
          <w:sz w:val="24"/>
          <w:szCs w:val="24"/>
          <w:lang w:val="tr-TR"/>
        </w:rPr>
        <w:t xml:space="preserve"> belgelerle teyit edilecektir.</w:t>
      </w:r>
    </w:p>
    <w:p w:rsidR="005B4359" w:rsidRPr="006B72E3" w:rsidRDefault="005B4359" w:rsidP="005B4359">
      <w:pPr>
        <w:pStyle w:val="ListeParagraf"/>
        <w:numPr>
          <w:ilvl w:val="0"/>
          <w:numId w:val="3"/>
        </w:numPr>
        <w:suppressAutoHyphens/>
        <w:spacing w:before="60" w:after="60" w:line="264" w:lineRule="auto"/>
        <w:ind w:hanging="720"/>
        <w:jc w:val="both"/>
        <w:rPr>
          <w:spacing w:val="-2"/>
          <w:szCs w:val="24"/>
          <w:lang w:val="tr-TR"/>
        </w:rPr>
      </w:pPr>
      <w:r>
        <w:rPr>
          <w:spacing w:val="-2"/>
          <w:szCs w:val="24"/>
          <w:lang w:val="tr-TR"/>
        </w:rPr>
        <w:t>Teklif sahibi</w:t>
      </w:r>
      <w:r w:rsidRPr="006B72E3">
        <w:rPr>
          <w:spacing w:val="-2"/>
          <w:szCs w:val="24"/>
          <w:lang w:val="tr-TR"/>
        </w:rPr>
        <w:t xml:space="preserve"> sözle</w:t>
      </w:r>
      <w:r w:rsidRPr="006B72E3">
        <w:rPr>
          <w:rFonts w:hint="eastAsia"/>
          <w:spacing w:val="-2"/>
          <w:szCs w:val="24"/>
          <w:lang w:val="tr-TR"/>
        </w:rPr>
        <w:t>ş</w:t>
      </w:r>
      <w:r w:rsidRPr="006B72E3">
        <w:rPr>
          <w:spacing w:val="-2"/>
          <w:szCs w:val="24"/>
          <w:lang w:val="tr-TR"/>
        </w:rPr>
        <w:t>me ve i</w:t>
      </w:r>
      <w:r w:rsidRPr="006B72E3">
        <w:rPr>
          <w:rFonts w:hint="eastAsia"/>
          <w:spacing w:val="-2"/>
          <w:szCs w:val="24"/>
          <w:lang w:val="tr-TR"/>
        </w:rPr>
        <w:t>ş</w:t>
      </w:r>
      <w:r w:rsidRPr="006B72E3">
        <w:rPr>
          <w:spacing w:val="-2"/>
          <w:szCs w:val="24"/>
          <w:lang w:val="tr-TR"/>
        </w:rPr>
        <w:t xml:space="preserve"> avanslar</w:t>
      </w:r>
      <w:r w:rsidRPr="006B72E3">
        <w:rPr>
          <w:rFonts w:hint="eastAsia"/>
          <w:spacing w:val="-2"/>
          <w:szCs w:val="24"/>
          <w:lang w:val="tr-TR"/>
        </w:rPr>
        <w:t>ı</w:t>
      </w:r>
      <w:r w:rsidRPr="006B72E3">
        <w:rPr>
          <w:spacing w:val="-2"/>
          <w:szCs w:val="24"/>
          <w:lang w:val="tr-TR"/>
        </w:rPr>
        <w:t xml:space="preserve"> hariç olmak üzere a</w:t>
      </w:r>
      <w:r w:rsidRPr="006B72E3">
        <w:rPr>
          <w:rFonts w:hint="eastAsia"/>
          <w:spacing w:val="-2"/>
          <w:szCs w:val="24"/>
          <w:lang w:val="tr-TR"/>
        </w:rPr>
        <w:t>ş</w:t>
      </w:r>
      <w:r w:rsidRPr="006B72E3">
        <w:rPr>
          <w:spacing w:val="-2"/>
          <w:szCs w:val="24"/>
          <w:lang w:val="tr-TR"/>
        </w:rPr>
        <w:t>a</w:t>
      </w:r>
      <w:r w:rsidRPr="006B72E3">
        <w:rPr>
          <w:rFonts w:hint="eastAsia"/>
          <w:spacing w:val="-2"/>
          <w:szCs w:val="24"/>
          <w:lang w:val="tr-TR"/>
        </w:rPr>
        <w:t>ğı</w:t>
      </w:r>
      <w:r w:rsidRPr="006B72E3">
        <w:rPr>
          <w:spacing w:val="-2"/>
          <w:szCs w:val="24"/>
          <w:lang w:val="tr-TR"/>
        </w:rPr>
        <w:t>da belirtilen tutarlarda, nakit de</w:t>
      </w:r>
      <w:r w:rsidRPr="006B72E3">
        <w:rPr>
          <w:rFonts w:hint="eastAsia"/>
          <w:spacing w:val="-2"/>
          <w:szCs w:val="24"/>
          <w:lang w:val="tr-TR"/>
        </w:rPr>
        <w:t>ğ</w:t>
      </w:r>
      <w:r w:rsidRPr="006B72E3">
        <w:rPr>
          <w:spacing w:val="-2"/>
          <w:szCs w:val="24"/>
          <w:lang w:val="tr-TR"/>
        </w:rPr>
        <w:t>erler, üzerinde tedbir veya ipotek bulunmayan ta</w:t>
      </w:r>
      <w:r w:rsidRPr="006B72E3">
        <w:rPr>
          <w:rFonts w:hint="eastAsia"/>
          <w:spacing w:val="-2"/>
          <w:szCs w:val="24"/>
          <w:lang w:val="tr-TR"/>
        </w:rPr>
        <w:t>şı</w:t>
      </w:r>
      <w:r w:rsidRPr="006B72E3">
        <w:rPr>
          <w:spacing w:val="-2"/>
          <w:szCs w:val="24"/>
          <w:lang w:val="tr-TR"/>
        </w:rPr>
        <w:t>nmazlar, kredi limitleri ve di</w:t>
      </w:r>
      <w:r w:rsidRPr="006B72E3">
        <w:rPr>
          <w:rFonts w:hint="eastAsia"/>
          <w:spacing w:val="-2"/>
          <w:szCs w:val="24"/>
          <w:lang w:val="tr-TR"/>
        </w:rPr>
        <w:t>ğ</w:t>
      </w:r>
      <w:r w:rsidRPr="006B72E3">
        <w:rPr>
          <w:spacing w:val="-2"/>
          <w:szCs w:val="24"/>
          <w:lang w:val="tr-TR"/>
        </w:rPr>
        <w:t xml:space="preserve">er finansal </w:t>
      </w:r>
      <w:proofErr w:type="gramStart"/>
      <w:r w:rsidRPr="006B72E3">
        <w:rPr>
          <w:spacing w:val="-2"/>
          <w:szCs w:val="24"/>
          <w:lang w:val="tr-TR"/>
        </w:rPr>
        <w:t>imkan</w:t>
      </w:r>
      <w:proofErr w:type="gramEnd"/>
      <w:r w:rsidRPr="006B72E3">
        <w:rPr>
          <w:spacing w:val="-2"/>
          <w:szCs w:val="24"/>
          <w:lang w:val="tr-TR"/>
        </w:rPr>
        <w:t xml:space="preserve"> ve araçlara sahip oldu</w:t>
      </w:r>
      <w:r w:rsidRPr="006B72E3">
        <w:rPr>
          <w:rFonts w:hint="eastAsia"/>
          <w:spacing w:val="-2"/>
          <w:szCs w:val="24"/>
          <w:lang w:val="tr-TR"/>
        </w:rPr>
        <w:t>ğ</w:t>
      </w:r>
      <w:r w:rsidRPr="006B72E3">
        <w:rPr>
          <w:spacing w:val="-2"/>
          <w:szCs w:val="24"/>
          <w:lang w:val="tr-TR"/>
        </w:rPr>
        <w:t>unu veya eri</w:t>
      </w:r>
      <w:r w:rsidRPr="006B72E3">
        <w:rPr>
          <w:rFonts w:hint="eastAsia"/>
          <w:spacing w:val="-2"/>
          <w:szCs w:val="24"/>
          <w:lang w:val="tr-TR"/>
        </w:rPr>
        <w:t>ş</w:t>
      </w:r>
      <w:r w:rsidRPr="006B72E3">
        <w:rPr>
          <w:spacing w:val="-2"/>
          <w:szCs w:val="24"/>
          <w:lang w:val="tr-TR"/>
        </w:rPr>
        <w:t>imi oldu</w:t>
      </w:r>
      <w:r w:rsidRPr="006B72E3">
        <w:rPr>
          <w:rFonts w:hint="eastAsia"/>
          <w:spacing w:val="-2"/>
          <w:szCs w:val="24"/>
          <w:lang w:val="tr-TR"/>
        </w:rPr>
        <w:t>ğ</w:t>
      </w:r>
      <w:r w:rsidRPr="006B72E3">
        <w:rPr>
          <w:spacing w:val="-2"/>
          <w:szCs w:val="24"/>
          <w:lang w:val="tr-TR"/>
        </w:rPr>
        <w:t>unu gösteren belgeleri sunacakt</w:t>
      </w:r>
      <w:r w:rsidRPr="006B72E3">
        <w:rPr>
          <w:rFonts w:hint="eastAsia"/>
          <w:spacing w:val="-2"/>
          <w:szCs w:val="24"/>
          <w:lang w:val="tr-TR"/>
        </w:rPr>
        <w:t>ı</w:t>
      </w:r>
      <w:r w:rsidRPr="006B72E3">
        <w:rPr>
          <w:spacing w:val="-2"/>
          <w:szCs w:val="24"/>
          <w:lang w:val="tr-TR"/>
        </w:rPr>
        <w:t>r:</w:t>
      </w:r>
    </w:p>
    <w:p w:rsidR="005B4359" w:rsidRPr="006B72E3" w:rsidRDefault="005B4359" w:rsidP="005B4359">
      <w:pPr>
        <w:numPr>
          <w:ilvl w:val="1"/>
          <w:numId w:val="2"/>
        </w:numPr>
        <w:suppressAutoHyphens/>
        <w:spacing w:before="60" w:after="60" w:line="264" w:lineRule="auto"/>
        <w:jc w:val="both"/>
        <w:rPr>
          <w:rFonts w:ascii="Times New Roman" w:hAnsi="Times New Roman"/>
          <w:spacing w:val="-2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t xml:space="preserve">Nakit akış değeri </w:t>
      </w:r>
      <w:r>
        <w:rPr>
          <w:rFonts w:ascii="Times New Roman" w:hAnsi="Times New Roman"/>
          <w:b/>
          <w:bCs/>
          <w:sz w:val="24"/>
          <w:szCs w:val="24"/>
          <w:lang w:val="tr-TR"/>
        </w:rPr>
        <w:t>üç milyon</w:t>
      </w:r>
      <w:r w:rsidRPr="006B72E3">
        <w:rPr>
          <w:rFonts w:ascii="Times New Roman" w:hAnsi="Times New Roman"/>
          <w:b/>
          <w:bCs/>
          <w:sz w:val="24"/>
          <w:szCs w:val="24"/>
          <w:lang w:val="tr-TR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tr-TR"/>
        </w:rPr>
        <w:t>3.0</w:t>
      </w:r>
      <w:r w:rsidRPr="006B72E3">
        <w:rPr>
          <w:rFonts w:ascii="Times New Roman" w:hAnsi="Times New Roman"/>
          <w:b/>
          <w:bCs/>
          <w:sz w:val="24"/>
          <w:szCs w:val="24"/>
          <w:lang w:val="tr-TR"/>
        </w:rPr>
        <w:t xml:space="preserve">00.000) Euro </w:t>
      </w:r>
      <w:r>
        <w:rPr>
          <w:rFonts w:ascii="Times New Roman" w:hAnsi="Times New Roman"/>
          <w:b/>
          <w:bCs/>
          <w:sz w:val="24"/>
          <w:szCs w:val="24"/>
          <w:lang w:val="tr-TR"/>
        </w:rPr>
        <w:t xml:space="preserve">eşdeğeri </w:t>
      </w:r>
      <w:r w:rsidRPr="006B72E3">
        <w:rPr>
          <w:rFonts w:ascii="Times New Roman" w:hAnsi="Times New Roman"/>
          <w:b/>
          <w:bCs/>
          <w:sz w:val="24"/>
          <w:szCs w:val="24"/>
          <w:lang w:val="tr-TR"/>
        </w:rPr>
        <w:t>ve</w:t>
      </w:r>
    </w:p>
    <w:p w:rsidR="005B4359" w:rsidRPr="006B72E3" w:rsidRDefault="005B4359" w:rsidP="005B4359">
      <w:pPr>
        <w:numPr>
          <w:ilvl w:val="1"/>
          <w:numId w:val="2"/>
        </w:numPr>
        <w:spacing w:before="60" w:after="60" w:line="264" w:lineRule="auto"/>
        <w:rPr>
          <w:rFonts w:ascii="Times New Roman" w:hAnsi="Times New Roman"/>
          <w:spacing w:val="-2"/>
          <w:sz w:val="24"/>
          <w:szCs w:val="24"/>
          <w:lang w:val="tr-TR"/>
        </w:rPr>
      </w:pPr>
      <w:r w:rsidRPr="002A1455">
        <w:rPr>
          <w:rFonts w:ascii="Times New Roman" w:hAnsi="Times New Roman"/>
          <w:spacing w:val="-2"/>
          <w:sz w:val="24"/>
          <w:szCs w:val="24"/>
          <w:lang w:val="tr-TR"/>
        </w:rPr>
        <w:t>Bu</w:t>
      </w:r>
      <w:r w:rsidRPr="006B72E3">
        <w:rPr>
          <w:rFonts w:ascii="Times New Roman" w:hAnsi="Times New Roman"/>
          <w:spacing w:val="-2"/>
          <w:sz w:val="24"/>
          <w:szCs w:val="24"/>
          <w:lang w:val="tr-TR"/>
        </w:rPr>
        <w:t xml:space="preserve"> sözleşme ve diğer taahhütleri için gerekli nakit akışı</w:t>
      </w:r>
    </w:p>
    <w:p w:rsidR="005B4359" w:rsidRPr="006B72E3" w:rsidRDefault="005B4359" w:rsidP="005B4359">
      <w:pPr>
        <w:numPr>
          <w:ilvl w:val="0"/>
          <w:numId w:val="1"/>
        </w:numPr>
        <w:suppressAutoHyphens/>
        <w:spacing w:before="60" w:afterLines="60" w:after="144" w:line="264" w:lineRule="auto"/>
        <w:ind w:hanging="720"/>
        <w:jc w:val="both"/>
        <w:rPr>
          <w:rFonts w:ascii="Times New Roman" w:hAnsi="Times New Roman"/>
          <w:spacing w:val="-2"/>
          <w:sz w:val="24"/>
          <w:szCs w:val="24"/>
          <w:lang w:val="tr-TR"/>
        </w:rPr>
      </w:pPr>
      <w:bookmarkStart w:id="2" w:name="_Hlk31881371"/>
      <w:bookmarkEnd w:id="1"/>
      <w:r w:rsidRPr="006B72E3">
        <w:rPr>
          <w:rFonts w:ascii="Times New Roman" w:hAnsi="Times New Roman"/>
          <w:b/>
          <w:bCs/>
          <w:sz w:val="24"/>
          <w:szCs w:val="24"/>
          <w:lang w:val="tr-TR"/>
        </w:rPr>
        <w:t>Son 5 (beş) yıla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ait denetimden geçen Yeminli Mali Müşavir onaylı finansal raporlar (bilançolar, gelir tabloları veya İşveren tarafından kabul edilebilecek başka mali tablolar) sunulacak ve bu raporlar </w:t>
      </w:r>
      <w:r>
        <w:rPr>
          <w:rFonts w:ascii="Times New Roman" w:hAnsi="Times New Roman"/>
          <w:sz w:val="24"/>
          <w:szCs w:val="24"/>
          <w:lang w:val="tr-TR"/>
        </w:rPr>
        <w:t>Teklif sahibi</w:t>
      </w:r>
      <w:r w:rsidRPr="006B72E3">
        <w:rPr>
          <w:rFonts w:ascii="Times New Roman" w:hAnsi="Times New Roman"/>
          <w:sz w:val="24"/>
          <w:szCs w:val="24"/>
          <w:lang w:val="tr-TR"/>
        </w:rPr>
        <w:t>nin mali durumunun geleceğe dönük uzun vadede karlı olduğunu göstermelidir.</w:t>
      </w:r>
    </w:p>
    <w:p w:rsidR="005B4359" w:rsidRPr="006B72E3" w:rsidRDefault="005B4359" w:rsidP="005B4359">
      <w:pPr>
        <w:numPr>
          <w:ilvl w:val="0"/>
          <w:numId w:val="1"/>
        </w:numPr>
        <w:suppressAutoHyphens/>
        <w:spacing w:before="60" w:afterLines="60" w:after="144" w:line="264" w:lineRule="auto"/>
        <w:ind w:hanging="720"/>
        <w:jc w:val="both"/>
        <w:rPr>
          <w:rFonts w:ascii="Times New Roman" w:hAnsi="Times New Roman"/>
          <w:spacing w:val="-2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t xml:space="preserve">Teklif </w:t>
      </w:r>
      <w:r>
        <w:rPr>
          <w:rFonts w:ascii="Times New Roman" w:hAnsi="Times New Roman"/>
          <w:sz w:val="24"/>
          <w:szCs w:val="24"/>
          <w:lang w:val="tr-TR"/>
        </w:rPr>
        <w:t>sahibi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yeterli sayıda ve yeterli tecrübeye sahip kilit personel ve işlerin memnun edici bir şekilde tamamlanmasını sağlayacak tüm gerekli </w:t>
      </w:r>
      <w:proofErr w:type="gramStart"/>
      <w:r w:rsidRPr="006B72E3">
        <w:rPr>
          <w:rFonts w:ascii="Times New Roman" w:hAnsi="Times New Roman"/>
          <w:sz w:val="24"/>
          <w:szCs w:val="24"/>
          <w:lang w:val="tr-TR"/>
        </w:rPr>
        <w:t>ekipmanı</w:t>
      </w:r>
      <w:proofErr w:type="gramEnd"/>
      <w:r w:rsidRPr="006B72E3">
        <w:rPr>
          <w:rFonts w:ascii="Times New Roman" w:hAnsi="Times New Roman"/>
          <w:sz w:val="24"/>
          <w:szCs w:val="24"/>
          <w:lang w:val="tr-TR"/>
        </w:rPr>
        <w:t xml:space="preserve"> sağlamalıdır.</w:t>
      </w:r>
    </w:p>
    <w:bookmarkEnd w:id="2"/>
    <w:p w:rsidR="005B4359" w:rsidRPr="006B72E3" w:rsidRDefault="005B4359" w:rsidP="005B4359">
      <w:pPr>
        <w:suppressAutoHyphens/>
        <w:spacing w:before="60" w:afterLines="60" w:after="144" w:line="264" w:lineRule="auto"/>
        <w:jc w:val="both"/>
        <w:rPr>
          <w:rFonts w:ascii="Times New Roman" w:hAnsi="Times New Roman"/>
          <w:spacing w:val="-2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Kriterleri sağlayan t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üm istekliler ihaleye katılmaya davet edilmektedir. Ortak </w:t>
      </w:r>
      <w:r>
        <w:rPr>
          <w:rFonts w:ascii="Times New Roman" w:hAnsi="Times New Roman"/>
          <w:sz w:val="24"/>
          <w:szCs w:val="24"/>
          <w:lang w:val="tr-TR"/>
        </w:rPr>
        <w:t>g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irişimler için </w:t>
      </w:r>
      <w:r>
        <w:rPr>
          <w:rFonts w:ascii="Times New Roman" w:hAnsi="Times New Roman"/>
          <w:sz w:val="24"/>
          <w:szCs w:val="24"/>
          <w:lang w:val="tr-TR"/>
        </w:rPr>
        <w:t>teklif sahibi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, </w:t>
      </w:r>
      <w:r>
        <w:rPr>
          <w:rFonts w:ascii="Times New Roman" w:hAnsi="Times New Roman"/>
          <w:sz w:val="24"/>
          <w:szCs w:val="24"/>
          <w:lang w:val="tr-TR"/>
        </w:rPr>
        <w:t>o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rtak </w:t>
      </w:r>
      <w:r>
        <w:rPr>
          <w:rFonts w:ascii="Times New Roman" w:hAnsi="Times New Roman"/>
          <w:sz w:val="24"/>
          <w:szCs w:val="24"/>
          <w:lang w:val="tr-TR"/>
        </w:rPr>
        <w:t>g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irişim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b</w:t>
      </w:r>
      <w:r w:rsidRPr="006B72E3">
        <w:rPr>
          <w:rFonts w:ascii="Times New Roman" w:hAnsi="Times New Roman"/>
          <w:sz w:val="24"/>
          <w:szCs w:val="24"/>
          <w:lang w:val="tr-TR"/>
        </w:rPr>
        <w:t>eyannamesi'ni</w:t>
      </w:r>
      <w:proofErr w:type="spellEnd"/>
      <w:r w:rsidRPr="006B72E3">
        <w:rPr>
          <w:rFonts w:ascii="Times New Roman" w:hAnsi="Times New Roman"/>
          <w:sz w:val="24"/>
          <w:szCs w:val="24"/>
          <w:lang w:val="tr-TR"/>
        </w:rPr>
        <w:t xml:space="preserve"> sunacak ve </w:t>
      </w:r>
      <w:r>
        <w:rPr>
          <w:rFonts w:ascii="Times New Roman" w:hAnsi="Times New Roman"/>
          <w:sz w:val="24"/>
          <w:szCs w:val="24"/>
          <w:lang w:val="tr-TR"/>
        </w:rPr>
        <w:t>i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hale </w:t>
      </w:r>
      <w:r>
        <w:rPr>
          <w:rFonts w:ascii="Times New Roman" w:hAnsi="Times New Roman"/>
          <w:sz w:val="24"/>
          <w:szCs w:val="24"/>
          <w:lang w:val="tr-TR"/>
        </w:rPr>
        <w:t>d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okümanları tarafından verilen yeterlilik </w:t>
      </w:r>
      <w:proofErr w:type="gramStart"/>
      <w:r w:rsidRPr="006B72E3">
        <w:rPr>
          <w:rFonts w:ascii="Times New Roman" w:hAnsi="Times New Roman"/>
          <w:sz w:val="24"/>
          <w:szCs w:val="24"/>
          <w:lang w:val="tr-TR"/>
        </w:rPr>
        <w:t>kriterlerini</w:t>
      </w:r>
      <w:proofErr w:type="gramEnd"/>
      <w:r>
        <w:rPr>
          <w:rFonts w:ascii="Times New Roman" w:hAnsi="Times New Roman"/>
          <w:sz w:val="24"/>
          <w:szCs w:val="24"/>
          <w:lang w:val="tr-TR"/>
        </w:rPr>
        <w:t>,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 belgeleri ve koşulları karşılayacaktır.</w:t>
      </w:r>
    </w:p>
    <w:p w:rsidR="005B4359" w:rsidRPr="006B72E3" w:rsidRDefault="005B4359" w:rsidP="005B4359">
      <w:pPr>
        <w:spacing w:before="60" w:afterLines="60" w:after="144" w:line="264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6B72E3">
        <w:rPr>
          <w:rFonts w:ascii="Times New Roman" w:hAnsi="Times New Roman"/>
          <w:sz w:val="24"/>
          <w:szCs w:val="24"/>
          <w:lang w:val="tr-TR"/>
        </w:rPr>
        <w:t xml:space="preserve">İlgilenen uygun istekliler aşağıda verilen İşveren adresinden </w:t>
      </w:r>
      <w:r>
        <w:rPr>
          <w:rFonts w:ascii="Times New Roman" w:hAnsi="Times New Roman"/>
          <w:sz w:val="24"/>
          <w:szCs w:val="24"/>
          <w:lang w:val="tr-TR"/>
        </w:rPr>
        <w:t>i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hale </w:t>
      </w:r>
      <w:r>
        <w:rPr>
          <w:rFonts w:ascii="Times New Roman" w:hAnsi="Times New Roman"/>
          <w:sz w:val="24"/>
          <w:szCs w:val="24"/>
          <w:lang w:val="tr-TR"/>
        </w:rPr>
        <w:t>d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okümanları hakkında daha fazla bilgi alabilir ve </w:t>
      </w:r>
      <w:r>
        <w:rPr>
          <w:rFonts w:ascii="Times New Roman" w:hAnsi="Times New Roman"/>
          <w:sz w:val="24"/>
          <w:szCs w:val="24"/>
          <w:lang w:val="tr-TR"/>
        </w:rPr>
        <w:t>i</w:t>
      </w:r>
      <w:r w:rsidRPr="006B72E3">
        <w:rPr>
          <w:rFonts w:ascii="Times New Roman" w:hAnsi="Times New Roman"/>
          <w:sz w:val="24"/>
          <w:szCs w:val="24"/>
          <w:lang w:val="tr-TR"/>
        </w:rPr>
        <w:t xml:space="preserve">hale </w:t>
      </w:r>
      <w:r>
        <w:rPr>
          <w:rFonts w:ascii="Times New Roman" w:hAnsi="Times New Roman"/>
          <w:sz w:val="24"/>
          <w:szCs w:val="24"/>
          <w:lang w:val="tr-TR"/>
        </w:rPr>
        <w:t>d</w:t>
      </w:r>
      <w:r w:rsidRPr="006B72E3">
        <w:rPr>
          <w:rFonts w:ascii="Times New Roman" w:hAnsi="Times New Roman"/>
          <w:sz w:val="24"/>
          <w:szCs w:val="24"/>
          <w:lang w:val="tr-TR"/>
        </w:rPr>
        <w:t>okümanlarını inceleyebilir.</w:t>
      </w:r>
    </w:p>
    <w:p w:rsidR="005B4359" w:rsidRDefault="005B4359" w:rsidP="005B4359">
      <w:pPr>
        <w:suppressAutoHyphens/>
        <w:spacing w:before="20" w:after="20" w:line="264" w:lineRule="auto"/>
        <w:rPr>
          <w:rFonts w:ascii="Times New Roman" w:hAnsi="Times New Roman"/>
          <w:iCs/>
          <w:sz w:val="24"/>
          <w:szCs w:val="24"/>
        </w:rPr>
      </w:pPr>
      <w:r w:rsidRPr="005B4359">
        <w:rPr>
          <w:rFonts w:ascii="Times New Roman" w:hAnsi="Times New Roman"/>
          <w:b/>
          <w:szCs w:val="22"/>
          <w:lang w:val="tr-TR"/>
        </w:rPr>
        <w:t>İlgili</w:t>
      </w:r>
      <w:r w:rsidRPr="005B4359">
        <w:rPr>
          <w:rFonts w:ascii="Times New Roman" w:hAnsi="Times New Roman"/>
          <w:b/>
          <w:szCs w:val="22"/>
          <w:lang w:val="tr-TR"/>
        </w:rPr>
        <w:tab/>
        <w:t>:</w:t>
      </w:r>
      <w:r w:rsidRPr="006B72E3">
        <w:rPr>
          <w:rFonts w:ascii="Times New Roman" w:hAnsi="Times New Roman"/>
          <w:szCs w:val="22"/>
          <w:lang w:val="tr-TR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Gürkan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KAÇAR</w:t>
      </w:r>
    </w:p>
    <w:p w:rsidR="005B4359" w:rsidRDefault="005B4359" w:rsidP="005B4359">
      <w:pPr>
        <w:suppressAutoHyphens/>
        <w:spacing w:before="20" w:after="20" w:line="264" w:lineRule="auto"/>
        <w:rPr>
          <w:sz w:val="24"/>
          <w:szCs w:val="24"/>
          <w:lang w:val="tr-TR"/>
        </w:rPr>
      </w:pPr>
      <w:r w:rsidRPr="005B4359">
        <w:rPr>
          <w:rFonts w:ascii="Times New Roman" w:hAnsi="Times New Roman"/>
          <w:b/>
          <w:spacing w:val="-2"/>
          <w:sz w:val="24"/>
          <w:szCs w:val="24"/>
          <w:lang w:val="tr-TR"/>
        </w:rPr>
        <w:t>Adres</w:t>
      </w:r>
      <w:r w:rsidRPr="005B4359">
        <w:rPr>
          <w:rFonts w:ascii="Times New Roman" w:hAnsi="Times New Roman"/>
          <w:b/>
          <w:spacing w:val="-2"/>
          <w:sz w:val="24"/>
          <w:szCs w:val="24"/>
          <w:lang w:val="tr-TR"/>
        </w:rPr>
        <w:tab/>
        <w:t>:</w:t>
      </w:r>
      <w:r w:rsidRPr="00614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F9D">
        <w:rPr>
          <w:rFonts w:ascii="Times New Roman" w:hAnsi="Times New Roman"/>
          <w:sz w:val="24"/>
          <w:szCs w:val="24"/>
        </w:rPr>
        <w:t>Bahçelievler</w:t>
      </w:r>
      <w:proofErr w:type="spellEnd"/>
      <w:r w:rsidRPr="001D7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F9D">
        <w:rPr>
          <w:rFonts w:ascii="Times New Roman" w:hAnsi="Times New Roman"/>
          <w:sz w:val="24"/>
          <w:szCs w:val="24"/>
        </w:rPr>
        <w:t>Mah</w:t>
      </w:r>
      <w:proofErr w:type="spellEnd"/>
      <w:r w:rsidRPr="001D7F9D">
        <w:rPr>
          <w:rFonts w:ascii="Times New Roman" w:hAnsi="Times New Roman"/>
          <w:sz w:val="24"/>
          <w:szCs w:val="24"/>
        </w:rPr>
        <w:t xml:space="preserve">. YASKİ </w:t>
      </w:r>
      <w:proofErr w:type="spellStart"/>
      <w:r w:rsidRPr="001D7F9D">
        <w:rPr>
          <w:rFonts w:ascii="Times New Roman" w:hAnsi="Times New Roman"/>
          <w:sz w:val="24"/>
          <w:szCs w:val="24"/>
        </w:rPr>
        <w:t>Arıtma</w:t>
      </w:r>
      <w:proofErr w:type="spellEnd"/>
      <w:r w:rsidRPr="001D7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F9D">
        <w:rPr>
          <w:rFonts w:ascii="Times New Roman" w:hAnsi="Times New Roman"/>
          <w:sz w:val="24"/>
          <w:szCs w:val="24"/>
        </w:rPr>
        <w:t>Tesisi</w:t>
      </w:r>
      <w:proofErr w:type="spellEnd"/>
      <w:r w:rsidRPr="001D7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F9D">
        <w:rPr>
          <w:rFonts w:ascii="Times New Roman" w:hAnsi="Times New Roman"/>
          <w:sz w:val="24"/>
          <w:szCs w:val="24"/>
        </w:rPr>
        <w:t>İdari</w:t>
      </w:r>
      <w:proofErr w:type="spellEnd"/>
      <w:r w:rsidRPr="001D7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F9D">
        <w:rPr>
          <w:rFonts w:ascii="Times New Roman" w:hAnsi="Times New Roman"/>
          <w:sz w:val="24"/>
          <w:szCs w:val="24"/>
        </w:rPr>
        <w:t>Binası</w:t>
      </w:r>
      <w:proofErr w:type="spellEnd"/>
      <w:r w:rsidRPr="001D7F9D">
        <w:rPr>
          <w:rFonts w:ascii="Times New Roman" w:hAnsi="Times New Roman"/>
          <w:sz w:val="24"/>
          <w:szCs w:val="24"/>
        </w:rPr>
        <w:t xml:space="preserve"> No:2 </w:t>
      </w:r>
      <w:proofErr w:type="spellStart"/>
      <w:r w:rsidRPr="001D7F9D">
        <w:rPr>
          <w:rFonts w:ascii="Times New Roman" w:hAnsi="Times New Roman"/>
          <w:sz w:val="24"/>
          <w:szCs w:val="24"/>
        </w:rPr>
        <w:t>Pk</w:t>
      </w:r>
      <w:proofErr w:type="spellEnd"/>
      <w:r w:rsidRPr="001D7F9D">
        <w:rPr>
          <w:rFonts w:ascii="Times New Roman" w:hAnsi="Times New Roman"/>
          <w:sz w:val="24"/>
          <w:szCs w:val="24"/>
        </w:rPr>
        <w:t>: 77200 / YALOVA</w:t>
      </w:r>
      <w:r w:rsidRPr="00E3442A">
        <w:rPr>
          <w:sz w:val="24"/>
          <w:szCs w:val="24"/>
          <w:lang w:val="tr-TR"/>
        </w:rPr>
        <w:t xml:space="preserve"> </w:t>
      </w:r>
    </w:p>
    <w:p w:rsidR="005B4359" w:rsidRPr="00E3442A" w:rsidRDefault="005B4359" w:rsidP="005B4359">
      <w:pPr>
        <w:suppressAutoHyphens/>
        <w:spacing w:before="20" w:after="20" w:line="264" w:lineRule="auto"/>
        <w:rPr>
          <w:sz w:val="24"/>
          <w:szCs w:val="24"/>
          <w:lang w:val="tr-TR"/>
        </w:rPr>
      </w:pPr>
      <w:r w:rsidRPr="005B4359">
        <w:rPr>
          <w:b/>
          <w:sz w:val="24"/>
          <w:szCs w:val="24"/>
          <w:lang w:val="tr-TR"/>
        </w:rPr>
        <w:t>Tel:</w:t>
      </w:r>
      <w:r w:rsidRPr="00E3442A">
        <w:rPr>
          <w:sz w:val="24"/>
          <w:szCs w:val="24"/>
          <w:lang w:val="tr-TR"/>
        </w:rPr>
        <w:t xml:space="preserve"> </w:t>
      </w:r>
      <w:r w:rsidRPr="001D7F9D">
        <w:rPr>
          <w:rFonts w:ascii="Times New Roman" w:hAnsi="Times New Roman"/>
          <w:sz w:val="24"/>
          <w:szCs w:val="24"/>
          <w:lang w:val="de-DE"/>
        </w:rPr>
        <w:t>+90 (226) 811 50 01</w:t>
      </w:r>
    </w:p>
    <w:p w:rsidR="005B4359" w:rsidRPr="00E3442A" w:rsidRDefault="005B4359" w:rsidP="005B4359">
      <w:pPr>
        <w:pStyle w:val="TextBox"/>
        <w:rPr>
          <w:sz w:val="24"/>
          <w:szCs w:val="24"/>
          <w:lang w:val="tr-TR"/>
        </w:rPr>
      </w:pPr>
      <w:r w:rsidRPr="005B4359">
        <w:rPr>
          <w:b/>
          <w:sz w:val="24"/>
          <w:szCs w:val="24"/>
          <w:lang w:val="tr-TR"/>
        </w:rPr>
        <w:t>E-mail:</w:t>
      </w:r>
      <w:r w:rsidRPr="00E3442A">
        <w:rPr>
          <w:sz w:val="24"/>
          <w:szCs w:val="24"/>
          <w:lang w:val="tr-TR"/>
        </w:rPr>
        <w:t xml:space="preserve"> </w:t>
      </w:r>
      <w:r w:rsidRPr="001D7F9D">
        <w:rPr>
          <w:sz w:val="24"/>
          <w:szCs w:val="24"/>
          <w:lang w:val="de-DE"/>
        </w:rPr>
        <w:t>gurkan.kacar@yalova.bel.tr</w:t>
      </w:r>
    </w:p>
    <w:p w:rsidR="005B4359" w:rsidRPr="00E3442A" w:rsidRDefault="005B4359" w:rsidP="005B4359">
      <w:pPr>
        <w:pStyle w:val="TextBox"/>
        <w:rPr>
          <w:sz w:val="24"/>
          <w:szCs w:val="24"/>
          <w:lang w:val="tr-TR"/>
        </w:rPr>
      </w:pPr>
      <w:r w:rsidRPr="005B4359">
        <w:rPr>
          <w:b/>
          <w:sz w:val="24"/>
          <w:szCs w:val="24"/>
          <w:lang w:val="tr-TR"/>
        </w:rPr>
        <w:t>Web site:</w:t>
      </w:r>
      <w:r w:rsidRPr="00E3442A">
        <w:rPr>
          <w:sz w:val="24"/>
          <w:szCs w:val="24"/>
          <w:lang w:val="tr-TR"/>
        </w:rPr>
        <w:t xml:space="preserve"> </w:t>
      </w:r>
      <w:hyperlink r:id="rId6" w:history="1">
        <w:r w:rsidRPr="001D7F9D">
          <w:rPr>
            <w:rStyle w:val="Kpr"/>
            <w:sz w:val="24"/>
            <w:szCs w:val="24"/>
            <w:lang w:val="en-GB"/>
          </w:rPr>
          <w:t>www.yalova.bel.tr</w:t>
        </w:r>
      </w:hyperlink>
    </w:p>
    <w:p w:rsidR="005B4359" w:rsidRPr="00E3442A" w:rsidRDefault="005B4359" w:rsidP="005B4359">
      <w:pPr>
        <w:pStyle w:val="TextBox"/>
        <w:rPr>
          <w:sz w:val="24"/>
          <w:szCs w:val="24"/>
          <w:lang w:val="tr-TR"/>
        </w:rPr>
      </w:pPr>
    </w:p>
    <w:p w:rsidR="005B4359" w:rsidRPr="006B72E3" w:rsidRDefault="005B4359" w:rsidP="005B4359">
      <w:pPr>
        <w:pStyle w:val="TextBox"/>
        <w:keepNext w:val="0"/>
        <w:keepLines w:val="0"/>
        <w:tabs>
          <w:tab w:val="clear" w:pos="-720"/>
        </w:tabs>
        <w:spacing w:before="60" w:afterLines="60" w:after="144" w:line="264" w:lineRule="auto"/>
        <w:rPr>
          <w:sz w:val="24"/>
          <w:szCs w:val="24"/>
          <w:lang w:val="tr-TR"/>
        </w:rPr>
      </w:pPr>
      <w:r w:rsidRPr="006B72E3">
        <w:rPr>
          <w:sz w:val="24"/>
          <w:szCs w:val="24"/>
          <w:lang w:val="tr-TR"/>
        </w:rPr>
        <w:t xml:space="preserve">Tam set ihale </w:t>
      </w:r>
      <w:r w:rsidRPr="002A1455">
        <w:rPr>
          <w:sz w:val="24"/>
          <w:szCs w:val="24"/>
          <w:lang w:val="tr-TR"/>
        </w:rPr>
        <w:t>dokümanı</w:t>
      </w:r>
      <w:r w:rsidRPr="006B72E3">
        <w:rPr>
          <w:sz w:val="24"/>
          <w:szCs w:val="24"/>
          <w:lang w:val="tr-TR"/>
        </w:rPr>
        <w:t xml:space="preserve"> yukarıda belirtilen adrese başvuru yapılarak ve ia</w:t>
      </w:r>
      <w:r w:rsidRPr="00CD5B9C">
        <w:rPr>
          <w:sz w:val="24"/>
          <w:szCs w:val="24"/>
          <w:lang w:val="tr-TR"/>
        </w:rPr>
        <w:t>de edilmeyecek</w:t>
      </w:r>
      <w:r w:rsidRPr="006B72E3">
        <w:rPr>
          <w:sz w:val="24"/>
          <w:szCs w:val="24"/>
          <w:lang w:val="tr-TR"/>
        </w:rPr>
        <w:t xml:space="preserve"> </w:t>
      </w:r>
      <w:r w:rsidRPr="00E3442A">
        <w:rPr>
          <w:sz w:val="24"/>
          <w:szCs w:val="24"/>
          <w:lang w:val="tr-TR"/>
        </w:rPr>
        <w:t>50 Euro (Elli Euro)</w:t>
      </w:r>
      <w:r w:rsidRPr="006B72E3">
        <w:rPr>
          <w:sz w:val="24"/>
          <w:szCs w:val="24"/>
          <w:lang w:val="tr-TR"/>
        </w:rPr>
        <w:t xml:space="preserve"> karşılığında </w:t>
      </w:r>
      <w:r>
        <w:rPr>
          <w:sz w:val="24"/>
          <w:szCs w:val="24"/>
          <w:lang w:val="tr-TR"/>
        </w:rPr>
        <w:t>tutarın</w:t>
      </w:r>
      <w:r w:rsidRPr="006B72E3">
        <w:rPr>
          <w:sz w:val="24"/>
          <w:szCs w:val="24"/>
          <w:lang w:val="tr-TR"/>
        </w:rPr>
        <w:t xml:space="preserve"> projenin adı </w:t>
      </w:r>
      <w:r>
        <w:rPr>
          <w:sz w:val="24"/>
          <w:szCs w:val="24"/>
          <w:lang w:val="tr-TR"/>
        </w:rPr>
        <w:t xml:space="preserve">belirtilerek </w:t>
      </w:r>
      <w:r w:rsidRPr="006B72E3">
        <w:rPr>
          <w:sz w:val="24"/>
          <w:szCs w:val="24"/>
          <w:lang w:val="tr-TR"/>
        </w:rPr>
        <w:t xml:space="preserve">aşağıdaki hesap numarasına ödenmesi halinde satın alınabilir. </w:t>
      </w:r>
    </w:p>
    <w:p w:rsidR="005B4359" w:rsidRDefault="005B4359" w:rsidP="005B4359">
      <w:p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5B4359">
        <w:rPr>
          <w:b/>
          <w:sz w:val="24"/>
          <w:szCs w:val="24"/>
          <w:lang w:val="tr-TR"/>
        </w:rPr>
        <w:t>Banka Adı:</w:t>
      </w:r>
      <w:r w:rsidRPr="00E3442A">
        <w:rPr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sz w:val="24"/>
          <w:szCs w:val="24"/>
        </w:rPr>
        <w:t>HALKBANK</w:t>
      </w:r>
    </w:p>
    <w:p w:rsidR="005B4359" w:rsidRDefault="005B4359" w:rsidP="005B4359">
      <w:p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5B4359">
        <w:rPr>
          <w:b/>
          <w:sz w:val="24"/>
          <w:szCs w:val="24"/>
          <w:lang w:val="tr-TR"/>
        </w:rPr>
        <w:t xml:space="preserve">Şube </w:t>
      </w:r>
      <w:proofErr w:type="gramStart"/>
      <w:r w:rsidRPr="005B4359">
        <w:rPr>
          <w:b/>
          <w:sz w:val="24"/>
          <w:szCs w:val="24"/>
          <w:lang w:val="tr-TR"/>
        </w:rPr>
        <w:t>Adı :</w:t>
      </w:r>
      <w:r w:rsidRPr="00E3442A">
        <w:rPr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Yalova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567">
        <w:rPr>
          <w:rFonts w:ascii="Times New Roman" w:hAnsi="Times New Roman"/>
          <w:sz w:val="24"/>
          <w:szCs w:val="24"/>
        </w:rPr>
        <w:t>Şubesi</w:t>
      </w:r>
      <w:proofErr w:type="spellEnd"/>
    </w:p>
    <w:p w:rsidR="005B4359" w:rsidRPr="004F64E3" w:rsidRDefault="005B4359" w:rsidP="005B4359">
      <w:p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B4359">
        <w:rPr>
          <w:rFonts w:ascii="Times New Roman" w:hAnsi="Times New Roman"/>
          <w:b/>
          <w:sz w:val="24"/>
          <w:szCs w:val="24"/>
        </w:rPr>
        <w:t>Hesap</w:t>
      </w:r>
      <w:proofErr w:type="spellEnd"/>
      <w:r w:rsidRPr="005B4359">
        <w:rPr>
          <w:rFonts w:ascii="Times New Roman" w:hAnsi="Times New Roman"/>
          <w:b/>
          <w:sz w:val="24"/>
          <w:szCs w:val="24"/>
        </w:rPr>
        <w:t xml:space="preserve"> No: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C97">
        <w:rPr>
          <w:rFonts w:ascii="Times New Roman" w:hAnsi="Times New Roman"/>
          <w:sz w:val="24"/>
          <w:szCs w:val="24"/>
        </w:rPr>
        <w:t>0362 - 58000445</w:t>
      </w:r>
    </w:p>
    <w:p w:rsidR="005B4359" w:rsidRDefault="005B4359" w:rsidP="005B4359">
      <w:pPr>
        <w:pStyle w:val="TextBox"/>
        <w:keepNext w:val="0"/>
        <w:keepLines w:val="0"/>
        <w:tabs>
          <w:tab w:val="clear" w:pos="-720"/>
        </w:tabs>
        <w:spacing w:line="264" w:lineRule="auto"/>
        <w:rPr>
          <w:sz w:val="24"/>
          <w:szCs w:val="24"/>
          <w:lang w:val="tr-TR"/>
        </w:rPr>
      </w:pPr>
      <w:bookmarkStart w:id="3" w:name="_GoBack"/>
      <w:r w:rsidRPr="005B4359">
        <w:rPr>
          <w:b/>
          <w:sz w:val="24"/>
          <w:szCs w:val="24"/>
          <w:lang w:val="tr-TR"/>
        </w:rPr>
        <w:t>IBAN No (EUR):</w:t>
      </w:r>
      <w:r w:rsidRPr="00E3442A">
        <w:rPr>
          <w:sz w:val="24"/>
          <w:szCs w:val="24"/>
          <w:lang w:val="tr-TR"/>
        </w:rPr>
        <w:t xml:space="preserve"> </w:t>
      </w:r>
      <w:bookmarkEnd w:id="3"/>
      <w:r w:rsidRPr="00D81C97">
        <w:rPr>
          <w:sz w:val="24"/>
          <w:szCs w:val="24"/>
        </w:rPr>
        <w:t>TR20 0001 2009 3620 0058 0004 45</w:t>
      </w:r>
    </w:p>
    <w:p w:rsidR="005B4359" w:rsidRPr="00E3442A" w:rsidRDefault="005B4359" w:rsidP="005B4359">
      <w:pPr>
        <w:pStyle w:val="TextBox"/>
        <w:keepNext w:val="0"/>
        <w:keepLines w:val="0"/>
        <w:tabs>
          <w:tab w:val="clear" w:pos="-720"/>
        </w:tabs>
        <w:spacing w:line="264" w:lineRule="auto"/>
        <w:rPr>
          <w:sz w:val="24"/>
          <w:szCs w:val="24"/>
          <w:lang w:val="tr-TR"/>
        </w:rPr>
      </w:pPr>
    </w:p>
    <w:p w:rsidR="005B4359" w:rsidRPr="006B72E3" w:rsidRDefault="005B4359" w:rsidP="005B4359">
      <w:pPr>
        <w:pStyle w:val="TextBox"/>
        <w:keepNext w:val="0"/>
        <w:keepLines w:val="0"/>
        <w:tabs>
          <w:tab w:val="clear" w:pos="-720"/>
        </w:tabs>
        <w:spacing w:before="60" w:afterLines="60" w:after="144" w:line="264" w:lineRule="auto"/>
        <w:rPr>
          <w:sz w:val="24"/>
          <w:szCs w:val="24"/>
          <w:lang w:val="tr-TR"/>
        </w:rPr>
      </w:pPr>
      <w:r w:rsidRPr="006B72E3">
        <w:rPr>
          <w:sz w:val="24"/>
          <w:szCs w:val="24"/>
          <w:lang w:val="tr-TR"/>
        </w:rPr>
        <w:lastRenderedPageBreak/>
        <w:t xml:space="preserve">Talep üzerine </w:t>
      </w:r>
      <w:r>
        <w:rPr>
          <w:sz w:val="24"/>
          <w:szCs w:val="24"/>
          <w:lang w:val="tr-TR"/>
        </w:rPr>
        <w:t>ve ödeme belgesinin ibrazı ile i</w:t>
      </w:r>
      <w:r w:rsidRPr="006B72E3">
        <w:rPr>
          <w:sz w:val="24"/>
          <w:szCs w:val="24"/>
          <w:lang w:val="tr-TR"/>
        </w:rPr>
        <w:t xml:space="preserve">hale </w:t>
      </w:r>
      <w:r>
        <w:rPr>
          <w:sz w:val="24"/>
          <w:szCs w:val="24"/>
          <w:lang w:val="tr-TR"/>
        </w:rPr>
        <w:t>d</w:t>
      </w:r>
      <w:r w:rsidRPr="006B72E3">
        <w:rPr>
          <w:sz w:val="24"/>
          <w:szCs w:val="24"/>
          <w:lang w:val="tr-TR"/>
        </w:rPr>
        <w:t>okümanları k</w:t>
      </w:r>
      <w:r>
        <w:rPr>
          <w:sz w:val="24"/>
          <w:szCs w:val="24"/>
          <w:lang w:val="tr-TR"/>
        </w:rPr>
        <w:t>argo ile de</w:t>
      </w:r>
      <w:r w:rsidRPr="006B72E3">
        <w:rPr>
          <w:sz w:val="24"/>
          <w:szCs w:val="24"/>
          <w:lang w:val="tr-TR"/>
        </w:rPr>
        <w:t xml:space="preserve"> gönderilebilir. Böyle bir durumda </w:t>
      </w:r>
      <w:r>
        <w:rPr>
          <w:sz w:val="24"/>
          <w:szCs w:val="24"/>
          <w:lang w:val="tr-TR"/>
        </w:rPr>
        <w:t>İşveren dokümanların teslim edilmemesi veya gecikmesinden</w:t>
      </w:r>
      <w:r w:rsidRPr="006B72E3">
        <w:rPr>
          <w:sz w:val="24"/>
          <w:szCs w:val="24"/>
          <w:lang w:val="tr-TR"/>
        </w:rPr>
        <w:t xml:space="preserve"> sorumlu değildir.  </w:t>
      </w:r>
    </w:p>
    <w:p w:rsidR="005B4359" w:rsidRPr="006B72E3" w:rsidRDefault="005B4359" w:rsidP="005B4359">
      <w:pPr>
        <w:pStyle w:val="TextBox"/>
        <w:keepNext w:val="0"/>
        <w:keepLines w:val="0"/>
        <w:tabs>
          <w:tab w:val="clear" w:pos="-720"/>
        </w:tabs>
        <w:spacing w:before="60" w:afterLines="60" w:after="144" w:line="264" w:lineRule="auto"/>
        <w:rPr>
          <w:sz w:val="24"/>
          <w:szCs w:val="24"/>
          <w:lang w:val="tr-TR"/>
        </w:rPr>
      </w:pPr>
      <w:r w:rsidRPr="006B72E3">
        <w:rPr>
          <w:sz w:val="24"/>
          <w:szCs w:val="24"/>
          <w:lang w:val="tr-TR"/>
        </w:rPr>
        <w:t xml:space="preserve">Teklifler </w:t>
      </w:r>
      <w:r>
        <w:rPr>
          <w:sz w:val="24"/>
          <w:szCs w:val="24"/>
          <w:lang w:val="tr-TR"/>
        </w:rPr>
        <w:t>i</w:t>
      </w:r>
      <w:r w:rsidRPr="006B72E3">
        <w:rPr>
          <w:sz w:val="24"/>
          <w:szCs w:val="24"/>
          <w:lang w:val="tr-TR"/>
        </w:rPr>
        <w:t xml:space="preserve">hale açılışından sonraki 120 takvim günü için geçerli olacaktır. </w:t>
      </w:r>
    </w:p>
    <w:p w:rsidR="005B4359" w:rsidRPr="006B72E3" w:rsidRDefault="005B4359" w:rsidP="005B4359">
      <w:pPr>
        <w:pStyle w:val="TextBox"/>
        <w:keepNext w:val="0"/>
        <w:keepLines w:val="0"/>
        <w:tabs>
          <w:tab w:val="clear" w:pos="-720"/>
        </w:tabs>
        <w:spacing w:before="60" w:afterLines="60" w:after="144" w:line="264" w:lineRule="auto"/>
        <w:rPr>
          <w:sz w:val="24"/>
          <w:szCs w:val="24"/>
          <w:lang w:val="tr-TR"/>
        </w:rPr>
      </w:pPr>
      <w:r w:rsidRPr="006B72E3">
        <w:rPr>
          <w:sz w:val="24"/>
          <w:szCs w:val="24"/>
          <w:lang w:val="tr-TR"/>
        </w:rPr>
        <w:t xml:space="preserve">İhale </w:t>
      </w:r>
      <w:r w:rsidRPr="002A1455">
        <w:rPr>
          <w:sz w:val="24"/>
          <w:szCs w:val="24"/>
          <w:lang w:val="tr-TR"/>
        </w:rPr>
        <w:t>dokümanlarında</w:t>
      </w:r>
      <w:r w:rsidRPr="006B72E3">
        <w:rPr>
          <w:sz w:val="24"/>
          <w:szCs w:val="24"/>
          <w:lang w:val="tr-TR"/>
        </w:rPr>
        <w:t xml:space="preserve"> belirtilen koşulları sağlayan </w:t>
      </w:r>
      <w:r>
        <w:rPr>
          <w:sz w:val="24"/>
          <w:szCs w:val="24"/>
          <w:lang w:val="tr-TR"/>
        </w:rPr>
        <w:t>teklif sahibi</w:t>
      </w:r>
      <w:r w:rsidRPr="006B72E3">
        <w:rPr>
          <w:sz w:val="24"/>
          <w:szCs w:val="24"/>
          <w:lang w:val="tr-TR"/>
        </w:rPr>
        <w:t xml:space="preserve"> tarafından</w:t>
      </w:r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tektif</w:t>
      </w:r>
      <w:proofErr w:type="spellEnd"/>
      <w:r>
        <w:rPr>
          <w:sz w:val="24"/>
          <w:szCs w:val="24"/>
          <w:lang w:val="tr-TR"/>
        </w:rPr>
        <w:t xml:space="preserve"> tutarının </w:t>
      </w:r>
      <w:r w:rsidRPr="006B72E3">
        <w:rPr>
          <w:sz w:val="24"/>
          <w:szCs w:val="24"/>
          <w:lang w:val="tr-TR"/>
        </w:rPr>
        <w:t>% 3'</w:t>
      </w:r>
      <w:r>
        <w:rPr>
          <w:sz w:val="24"/>
          <w:szCs w:val="24"/>
          <w:lang w:val="tr-TR"/>
        </w:rPr>
        <w:t xml:space="preserve"> </w:t>
      </w:r>
      <w:r w:rsidRPr="006B72E3">
        <w:rPr>
          <w:sz w:val="24"/>
          <w:szCs w:val="24"/>
          <w:lang w:val="tr-TR"/>
        </w:rPr>
        <w:t>ünden az olmay</w:t>
      </w:r>
      <w:r>
        <w:rPr>
          <w:sz w:val="24"/>
          <w:szCs w:val="24"/>
          <w:lang w:val="tr-TR"/>
        </w:rPr>
        <w:t>acak şekilde</w:t>
      </w:r>
      <w:r w:rsidRPr="006B72E3">
        <w:rPr>
          <w:sz w:val="24"/>
          <w:szCs w:val="24"/>
          <w:lang w:val="tr-TR"/>
        </w:rPr>
        <w:t xml:space="preserve"> bir geçici teminat veril</w:t>
      </w:r>
      <w:r>
        <w:rPr>
          <w:sz w:val="24"/>
          <w:szCs w:val="24"/>
          <w:lang w:val="tr-TR"/>
        </w:rPr>
        <w:t>ecektir</w:t>
      </w:r>
      <w:r w:rsidRPr="006B72E3">
        <w:rPr>
          <w:sz w:val="24"/>
          <w:szCs w:val="24"/>
          <w:lang w:val="tr-TR"/>
        </w:rPr>
        <w:t>.</w:t>
      </w:r>
    </w:p>
    <w:p w:rsidR="005B4359" w:rsidRPr="006B72E3" w:rsidRDefault="005B4359" w:rsidP="005B4359">
      <w:pPr>
        <w:pStyle w:val="TextBox"/>
        <w:keepNext w:val="0"/>
        <w:keepLines w:val="0"/>
        <w:tabs>
          <w:tab w:val="clear" w:pos="-720"/>
        </w:tabs>
        <w:spacing w:before="60" w:afterLines="60" w:after="144" w:line="264" w:lineRule="auto"/>
        <w:rPr>
          <w:sz w:val="24"/>
          <w:szCs w:val="24"/>
          <w:lang w:val="tr-TR"/>
        </w:rPr>
      </w:pPr>
      <w:r w:rsidRPr="006B72E3">
        <w:rPr>
          <w:sz w:val="24"/>
          <w:szCs w:val="24"/>
          <w:lang w:val="tr-TR"/>
        </w:rPr>
        <w:t>Tüm teklifler, aşağıdaki adrese</w:t>
      </w:r>
      <w:r>
        <w:rPr>
          <w:sz w:val="24"/>
          <w:szCs w:val="24"/>
          <w:lang w:val="tr-TR"/>
        </w:rPr>
        <w:t xml:space="preserve"> en </w:t>
      </w:r>
      <w:proofErr w:type="gramStart"/>
      <w:r>
        <w:rPr>
          <w:sz w:val="24"/>
          <w:szCs w:val="24"/>
          <w:lang w:val="tr-TR"/>
        </w:rPr>
        <w:t xml:space="preserve">geç </w:t>
      </w:r>
      <w:r>
        <w:rPr>
          <w:b/>
          <w:bCs/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25</w:t>
      </w:r>
      <w:proofErr w:type="gramEnd"/>
      <w:r>
        <w:rPr>
          <w:sz w:val="24"/>
          <w:szCs w:val="24"/>
          <w:lang w:val="tr-TR"/>
        </w:rPr>
        <w:t>/05/2022</w:t>
      </w:r>
      <w:r w:rsidRPr="006B72E3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 xml:space="preserve">tarihi saat 14:00’e kadar </w:t>
      </w:r>
      <w:r w:rsidRPr="006B72E3">
        <w:rPr>
          <w:sz w:val="24"/>
          <w:szCs w:val="24"/>
          <w:lang w:val="tr-TR"/>
        </w:rPr>
        <w:t>“</w:t>
      </w:r>
      <w:r>
        <w:rPr>
          <w:b/>
          <w:sz w:val="24"/>
          <w:szCs w:val="24"/>
          <w:lang w:val="tr-TR"/>
        </w:rPr>
        <w:t>Yalova(Merkez)</w:t>
      </w:r>
      <w:r>
        <w:rPr>
          <w:b/>
          <w:bCs/>
          <w:sz w:val="24"/>
          <w:szCs w:val="24"/>
          <w:lang w:val="tr-TR"/>
        </w:rPr>
        <w:t xml:space="preserve"> İçme Suyu İsale Hattı İnşaatı </w:t>
      </w:r>
      <w:r>
        <w:rPr>
          <w:sz w:val="24"/>
          <w:szCs w:val="24"/>
          <w:lang w:val="tr-TR"/>
        </w:rPr>
        <w:t>t</w:t>
      </w:r>
      <w:r w:rsidRPr="006B72E3">
        <w:rPr>
          <w:sz w:val="24"/>
          <w:szCs w:val="24"/>
          <w:lang w:val="tr-TR"/>
        </w:rPr>
        <w:t>eklifi (</w:t>
      </w:r>
      <w:r>
        <w:rPr>
          <w:sz w:val="24"/>
          <w:szCs w:val="24"/>
          <w:lang w:val="tr-TR"/>
        </w:rPr>
        <w:t>KAP-2-YLV-W01</w:t>
      </w:r>
      <w:r w:rsidRPr="006B72E3">
        <w:rPr>
          <w:sz w:val="24"/>
          <w:szCs w:val="24"/>
          <w:lang w:val="tr-TR"/>
        </w:rPr>
        <w:t xml:space="preserve">)” </w:t>
      </w:r>
      <w:r>
        <w:rPr>
          <w:sz w:val="24"/>
          <w:szCs w:val="24"/>
          <w:lang w:val="tr-TR"/>
        </w:rPr>
        <w:t>ibaresini</w:t>
      </w:r>
      <w:r w:rsidRPr="006B72E3">
        <w:rPr>
          <w:sz w:val="24"/>
          <w:szCs w:val="24"/>
          <w:lang w:val="tr-TR"/>
        </w:rPr>
        <w:t xml:space="preserve"> taşıyan kapalı zarfta teslim edilmelidir: </w:t>
      </w:r>
    </w:p>
    <w:p w:rsidR="005B4359" w:rsidRDefault="005B4359" w:rsidP="005B4359">
      <w:pPr>
        <w:suppressAutoHyphens/>
        <w:spacing w:before="20" w:after="20" w:line="264" w:lineRule="auto"/>
        <w:rPr>
          <w:rFonts w:ascii="Times New Roman" w:hAnsi="Times New Roman"/>
          <w:spacing w:val="-2"/>
          <w:sz w:val="24"/>
          <w:szCs w:val="24"/>
          <w:lang w:val="tr-TR"/>
        </w:rPr>
      </w:pPr>
      <w:r w:rsidRPr="006B72E3">
        <w:rPr>
          <w:rFonts w:ascii="Times New Roman" w:hAnsi="Times New Roman"/>
          <w:szCs w:val="22"/>
          <w:lang w:val="tr-TR"/>
        </w:rPr>
        <w:t>İlgili</w:t>
      </w:r>
      <w:r w:rsidRPr="006B72E3">
        <w:rPr>
          <w:rFonts w:ascii="Times New Roman" w:hAnsi="Times New Roman"/>
          <w:szCs w:val="22"/>
          <w:lang w:val="tr-TR"/>
        </w:rPr>
        <w:tab/>
        <w:t xml:space="preserve">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Ramazan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KARAHASAN</w:t>
      </w:r>
    </w:p>
    <w:p w:rsidR="005B4359" w:rsidRDefault="005B4359" w:rsidP="005B4359">
      <w:pPr>
        <w:suppressAutoHyphens/>
        <w:spacing w:before="20" w:after="20" w:line="264" w:lineRule="auto"/>
        <w:rPr>
          <w:rFonts w:ascii="Times New Roman" w:hAnsi="Times New Roman"/>
          <w:spacing w:val="-2"/>
          <w:sz w:val="24"/>
          <w:szCs w:val="24"/>
          <w:lang w:val="tr-TR"/>
        </w:rPr>
      </w:pPr>
      <w:r w:rsidRPr="00E3442A">
        <w:rPr>
          <w:rFonts w:ascii="Times New Roman" w:hAnsi="Times New Roman"/>
          <w:spacing w:val="-2"/>
          <w:sz w:val="24"/>
          <w:szCs w:val="24"/>
          <w:lang w:val="tr-TR"/>
        </w:rPr>
        <w:t>Adres</w:t>
      </w:r>
      <w:r w:rsidRPr="00E3442A">
        <w:rPr>
          <w:rFonts w:ascii="Times New Roman" w:hAnsi="Times New Roman"/>
          <w:spacing w:val="-2"/>
          <w:sz w:val="24"/>
          <w:szCs w:val="24"/>
          <w:lang w:val="tr-TR"/>
        </w:rPr>
        <w:tab/>
        <w:t>:</w:t>
      </w:r>
      <w:r w:rsidRPr="0091521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82270A">
        <w:rPr>
          <w:rFonts w:cs="Calibri"/>
          <w:color w:val="000000"/>
          <w:sz w:val="24"/>
          <w:szCs w:val="24"/>
        </w:rPr>
        <w:t>Süleymanbey</w:t>
      </w:r>
      <w:proofErr w:type="spellEnd"/>
      <w:r w:rsidRPr="0082270A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2270A">
        <w:rPr>
          <w:rFonts w:cs="Calibri"/>
          <w:color w:val="000000"/>
          <w:sz w:val="24"/>
          <w:szCs w:val="24"/>
        </w:rPr>
        <w:t>Mahallesi</w:t>
      </w:r>
      <w:proofErr w:type="spellEnd"/>
      <w:r w:rsidRPr="0082270A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82270A">
        <w:rPr>
          <w:rFonts w:cs="Calibri"/>
          <w:color w:val="000000"/>
          <w:sz w:val="24"/>
          <w:szCs w:val="24"/>
        </w:rPr>
        <w:t>İstiklal</w:t>
      </w:r>
      <w:proofErr w:type="spellEnd"/>
      <w:r w:rsidRPr="0082270A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2270A">
        <w:rPr>
          <w:rFonts w:cs="Calibri"/>
          <w:color w:val="000000"/>
          <w:sz w:val="24"/>
          <w:szCs w:val="24"/>
        </w:rPr>
        <w:t>Caddesi</w:t>
      </w:r>
      <w:proofErr w:type="spellEnd"/>
      <w:r w:rsidRPr="0082270A">
        <w:rPr>
          <w:rFonts w:cs="Calibri"/>
          <w:color w:val="000000"/>
          <w:sz w:val="24"/>
          <w:szCs w:val="24"/>
        </w:rPr>
        <w:t xml:space="preserve"> No: 29 </w:t>
      </w:r>
      <w:proofErr w:type="spellStart"/>
      <w:r w:rsidRPr="0082270A">
        <w:rPr>
          <w:rFonts w:cs="Calibri"/>
          <w:color w:val="000000"/>
          <w:sz w:val="24"/>
          <w:szCs w:val="24"/>
        </w:rPr>
        <w:t>Yalova</w:t>
      </w:r>
      <w:proofErr w:type="spellEnd"/>
      <w:r w:rsidRPr="0082270A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2270A">
        <w:rPr>
          <w:rFonts w:cs="Calibri"/>
          <w:color w:val="000000"/>
          <w:sz w:val="24"/>
          <w:szCs w:val="24"/>
        </w:rPr>
        <w:t>Belediyesi</w:t>
      </w:r>
      <w:proofErr w:type="spellEnd"/>
      <w:r w:rsidRPr="0082270A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2270A">
        <w:rPr>
          <w:iCs/>
          <w:sz w:val="24"/>
        </w:rPr>
        <w:t>Dinçer</w:t>
      </w:r>
      <w:proofErr w:type="spellEnd"/>
      <w:r w:rsidRPr="0082270A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2270A">
        <w:rPr>
          <w:rFonts w:cs="Calibri"/>
          <w:color w:val="000000"/>
          <w:sz w:val="24"/>
          <w:szCs w:val="24"/>
        </w:rPr>
        <w:t>İlhan</w:t>
      </w:r>
      <w:proofErr w:type="spellEnd"/>
      <w:r w:rsidRPr="0082270A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2270A">
        <w:rPr>
          <w:iCs/>
          <w:sz w:val="24"/>
        </w:rPr>
        <w:t>Meclis</w:t>
      </w:r>
      <w:proofErr w:type="spellEnd"/>
      <w:r w:rsidRPr="0082270A">
        <w:rPr>
          <w:iCs/>
          <w:sz w:val="24"/>
        </w:rPr>
        <w:t xml:space="preserve"> </w:t>
      </w:r>
      <w:proofErr w:type="spellStart"/>
      <w:r w:rsidRPr="0082270A">
        <w:rPr>
          <w:iCs/>
          <w:sz w:val="24"/>
        </w:rPr>
        <w:t>Salonu</w:t>
      </w:r>
      <w:proofErr w:type="spellEnd"/>
      <w:r w:rsidRPr="0082270A">
        <w:rPr>
          <w:rFonts w:cs="Calibri"/>
          <w:color w:val="000000"/>
          <w:sz w:val="26"/>
          <w:szCs w:val="24"/>
        </w:rPr>
        <w:t xml:space="preserve"> </w:t>
      </w:r>
      <w:r w:rsidRPr="0082270A">
        <w:rPr>
          <w:rFonts w:cs="Calibri"/>
          <w:color w:val="000000"/>
          <w:sz w:val="24"/>
          <w:szCs w:val="24"/>
        </w:rPr>
        <w:t>PK: 77100 / YALOVA</w:t>
      </w:r>
    </w:p>
    <w:p w:rsidR="005B4359" w:rsidRPr="0082270A" w:rsidRDefault="005B4359" w:rsidP="005B4359">
      <w:pPr>
        <w:jc w:val="both"/>
        <w:rPr>
          <w:rFonts w:cs="Calibri"/>
          <w:color w:val="000000"/>
          <w:sz w:val="24"/>
          <w:szCs w:val="24"/>
        </w:rPr>
      </w:pPr>
      <w:r w:rsidRPr="0082270A">
        <w:rPr>
          <w:rFonts w:cs="Calibri"/>
          <w:color w:val="000000"/>
          <w:sz w:val="24"/>
          <w:szCs w:val="24"/>
        </w:rPr>
        <w:t>Tel: +90 (226) 811 50 00</w:t>
      </w:r>
      <w:r>
        <w:rPr>
          <w:rFonts w:cs="Calibri"/>
          <w:color w:val="000000"/>
          <w:sz w:val="24"/>
          <w:szCs w:val="24"/>
        </w:rPr>
        <w:t xml:space="preserve"> / 1401</w:t>
      </w:r>
    </w:p>
    <w:p w:rsidR="005B4359" w:rsidRPr="00055567" w:rsidRDefault="005B4359" w:rsidP="005B4359">
      <w:pPr>
        <w:jc w:val="both"/>
        <w:rPr>
          <w:rFonts w:ascii="Times New Roman" w:hAnsi="Times New Roman"/>
          <w:sz w:val="24"/>
          <w:szCs w:val="24"/>
        </w:rPr>
      </w:pPr>
      <w:r w:rsidRPr="00055567">
        <w:rPr>
          <w:rFonts w:ascii="Times New Roman" w:hAnsi="Times New Roman"/>
          <w:sz w:val="24"/>
          <w:szCs w:val="24"/>
        </w:rPr>
        <w:t xml:space="preserve">Fax: </w:t>
      </w:r>
      <w:r>
        <w:rPr>
          <w:rFonts w:ascii="Times New Roman" w:hAnsi="Times New Roman"/>
          <w:sz w:val="24"/>
          <w:szCs w:val="24"/>
        </w:rPr>
        <w:t>+90 (226</w:t>
      </w:r>
      <w:r w:rsidRPr="0005556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811 50 13</w:t>
      </w:r>
    </w:p>
    <w:p w:rsidR="005B4359" w:rsidRPr="006B72E3" w:rsidRDefault="005B4359" w:rsidP="005B4359">
      <w:pPr>
        <w:pStyle w:val="TextBox"/>
        <w:keepNext w:val="0"/>
        <w:keepLines w:val="0"/>
        <w:tabs>
          <w:tab w:val="clear" w:pos="-720"/>
        </w:tabs>
        <w:spacing w:before="60" w:afterLines="60" w:after="144" w:line="264" w:lineRule="auto"/>
        <w:jc w:val="left"/>
        <w:rPr>
          <w:sz w:val="24"/>
          <w:szCs w:val="24"/>
          <w:lang w:val="tr-TR"/>
        </w:rPr>
      </w:pPr>
      <w:r w:rsidRPr="006B72E3">
        <w:rPr>
          <w:sz w:val="24"/>
          <w:szCs w:val="24"/>
          <w:lang w:val="tr-TR"/>
        </w:rPr>
        <w:t xml:space="preserve">Teklifler, katılım sağlayan isteklilerin temsilcilerinin huzurunda hemen açılacaktır. Geciken teklifler </w:t>
      </w:r>
      <w:r w:rsidRPr="002A1455">
        <w:rPr>
          <w:sz w:val="24"/>
          <w:szCs w:val="24"/>
          <w:lang w:val="tr-TR"/>
        </w:rPr>
        <w:t>reddedilecek</w:t>
      </w:r>
      <w:r w:rsidRPr="006B72E3">
        <w:rPr>
          <w:sz w:val="24"/>
          <w:szCs w:val="24"/>
          <w:lang w:val="tr-TR"/>
        </w:rPr>
        <w:t xml:space="preserve"> ve açılmadan </w:t>
      </w:r>
      <w:r>
        <w:rPr>
          <w:sz w:val="24"/>
          <w:szCs w:val="24"/>
          <w:lang w:val="tr-TR"/>
        </w:rPr>
        <w:t>t</w:t>
      </w:r>
      <w:r w:rsidRPr="006B72E3">
        <w:rPr>
          <w:sz w:val="24"/>
          <w:szCs w:val="24"/>
          <w:lang w:val="tr-TR"/>
        </w:rPr>
        <w:t xml:space="preserve">eklif </w:t>
      </w:r>
      <w:r>
        <w:rPr>
          <w:sz w:val="24"/>
          <w:szCs w:val="24"/>
          <w:lang w:val="tr-TR"/>
        </w:rPr>
        <w:t>s</w:t>
      </w:r>
      <w:r w:rsidRPr="006B72E3">
        <w:rPr>
          <w:sz w:val="24"/>
          <w:szCs w:val="24"/>
          <w:lang w:val="tr-TR"/>
        </w:rPr>
        <w:t xml:space="preserve">ahiplerine iade edilecektir.  </w:t>
      </w:r>
      <w:r w:rsidRPr="002A1455">
        <w:rPr>
          <w:sz w:val="24"/>
          <w:szCs w:val="24"/>
          <w:lang w:val="tr-TR"/>
        </w:rPr>
        <w:t>AYB ihale</w:t>
      </w:r>
      <w:r w:rsidRPr="006B72E3">
        <w:rPr>
          <w:sz w:val="24"/>
          <w:szCs w:val="24"/>
          <w:lang w:val="tr-TR"/>
        </w:rPr>
        <w:t xml:space="preserve"> rehberine </w:t>
      </w:r>
      <w:r w:rsidRPr="002A1455">
        <w:rPr>
          <w:sz w:val="24"/>
          <w:szCs w:val="24"/>
          <w:lang w:val="tr-TR"/>
        </w:rPr>
        <w:t>göre bu</w:t>
      </w:r>
      <w:r w:rsidRPr="006B72E3">
        <w:rPr>
          <w:sz w:val="24"/>
          <w:szCs w:val="24"/>
          <w:lang w:val="tr-TR"/>
        </w:rPr>
        <w:t xml:space="preserve"> açık </w:t>
      </w:r>
      <w:r w:rsidRPr="002A1455">
        <w:rPr>
          <w:sz w:val="24"/>
          <w:szCs w:val="24"/>
          <w:lang w:val="tr-TR"/>
        </w:rPr>
        <w:t xml:space="preserve">satın alma </w:t>
      </w:r>
      <w:proofErr w:type="gramStart"/>
      <w:r w:rsidRPr="002A1455">
        <w:rPr>
          <w:sz w:val="24"/>
          <w:szCs w:val="24"/>
          <w:lang w:val="tr-TR"/>
        </w:rPr>
        <w:t>prosedürü</w:t>
      </w:r>
      <w:proofErr w:type="gramEnd"/>
      <w:r w:rsidRPr="006B72E3">
        <w:rPr>
          <w:sz w:val="24"/>
          <w:szCs w:val="24"/>
          <w:lang w:val="tr-TR"/>
        </w:rPr>
        <w:t xml:space="preserve"> aşağıdaki linkten takip edilebilir.</w:t>
      </w:r>
    </w:p>
    <w:p w:rsidR="005B4359" w:rsidRPr="006B72E3" w:rsidRDefault="005B4359" w:rsidP="005B4359">
      <w:pPr>
        <w:pStyle w:val="AklamaMetni"/>
        <w:rPr>
          <w:rStyle w:val="Kpr"/>
          <w:rFonts w:ascii="Times New Roman" w:eastAsia="Liberation Sans" w:hAnsi="Times New Roman"/>
          <w:sz w:val="24"/>
          <w:szCs w:val="24"/>
          <w:lang w:val="tr-TR" w:eastAsia="en-GB"/>
        </w:rPr>
      </w:pPr>
      <w:hyperlink r:id="rId7" w:history="1">
        <w:r w:rsidRPr="006B72E3">
          <w:rPr>
            <w:rStyle w:val="Kpr"/>
            <w:rFonts w:ascii="Times New Roman" w:eastAsia="Liberation Sans" w:hAnsi="Times New Roman"/>
            <w:sz w:val="24"/>
            <w:szCs w:val="24"/>
            <w:lang w:val="tr-TR" w:eastAsia="en-GB"/>
          </w:rPr>
          <w:t>https://www.eib.org/en/publications/guide-to-procurement.htm</w:t>
        </w:r>
      </w:hyperlink>
      <w:r w:rsidRPr="006B72E3">
        <w:rPr>
          <w:rStyle w:val="Kpr"/>
          <w:rFonts w:ascii="Times New Roman" w:eastAsia="Liberation Sans" w:hAnsi="Times New Roman"/>
          <w:sz w:val="24"/>
          <w:szCs w:val="24"/>
          <w:lang w:val="tr-TR" w:eastAsia="en-GB"/>
        </w:rPr>
        <w:t xml:space="preserve">  </w:t>
      </w:r>
    </w:p>
    <w:p w:rsidR="00E0440D" w:rsidRDefault="00E0440D"/>
    <w:sectPr w:rsidR="00E0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5B7"/>
    <w:multiLevelType w:val="multilevel"/>
    <w:tmpl w:val="DE7E40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CFD302B"/>
    <w:multiLevelType w:val="hybridMultilevel"/>
    <w:tmpl w:val="A5AC5C8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023C4"/>
    <w:multiLevelType w:val="hybridMultilevel"/>
    <w:tmpl w:val="92E259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3C"/>
    <w:rsid w:val="005B4359"/>
    <w:rsid w:val="00B1353C"/>
    <w:rsid w:val="00E0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59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Box">
    <w:name w:val="Text Box"/>
    <w:rsid w:val="005B4359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customStyle="1" w:styleId="Heading1a">
    <w:name w:val="Heading 1a"/>
    <w:rsid w:val="005B4359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character" w:styleId="Kpr">
    <w:name w:val="Hyperlink"/>
    <w:rsid w:val="005B4359"/>
    <w:rPr>
      <w:color w:val="0000FF"/>
      <w:u w:val="single"/>
    </w:rPr>
  </w:style>
  <w:style w:type="paragraph" w:styleId="AklamaMetni">
    <w:name w:val="annotation text"/>
    <w:basedOn w:val="Normal"/>
    <w:link w:val="AklamaMetniChar"/>
    <w:unhideWhenUsed/>
    <w:rsid w:val="005B4359"/>
    <w:rPr>
      <w:sz w:val="20"/>
      <w:lang w:val="x-none" w:eastAsia="x-none"/>
    </w:rPr>
  </w:style>
  <w:style w:type="character" w:customStyle="1" w:styleId="AklamaMetniChar">
    <w:name w:val="Açıklama Metni Char"/>
    <w:basedOn w:val="VarsaylanParagrafYazTipi"/>
    <w:link w:val="AklamaMetni"/>
    <w:rsid w:val="005B4359"/>
    <w:rPr>
      <w:rFonts w:ascii="CG Times" w:eastAsia="Times New Roman" w:hAnsi="CG Times" w:cs="Times New Roman"/>
      <w:sz w:val="20"/>
      <w:szCs w:val="20"/>
      <w:lang w:val="x-none" w:eastAsia="x-none"/>
    </w:rPr>
  </w:style>
  <w:style w:type="paragraph" w:styleId="ListeParagraf">
    <w:name w:val="List Paragraph"/>
    <w:aliases w:val="Citation List,본문(내용),List Paragraph (numbered (a)),Colorful List - Accent 11,liste_paragraf,citation_list,list_paragraph_(numbered_(a)),colorful_list_-_accent_11"/>
    <w:basedOn w:val="Normal"/>
    <w:link w:val="ListeParagrafChar"/>
    <w:uiPriority w:val="34"/>
    <w:qFormat/>
    <w:rsid w:val="005B4359"/>
    <w:pPr>
      <w:ind w:left="720"/>
      <w:contextualSpacing/>
    </w:pPr>
    <w:rPr>
      <w:rFonts w:ascii="Times New Roman" w:hAnsi="Times New Roman"/>
      <w:sz w:val="24"/>
    </w:rPr>
  </w:style>
  <w:style w:type="character" w:customStyle="1" w:styleId="ListeParagrafChar">
    <w:name w:val="Liste Paragraf Char"/>
    <w:aliases w:val="Citation List Char,본문(내용) Char,List Paragraph (numbered (a)) Char,Colorful List - Accent 11 Char,liste_paragraf Char,citation_list Char,list_paragraph_(numbered_(a)) Char,colorful_list_-_accent_11 Char"/>
    <w:link w:val="ListeParagraf"/>
    <w:uiPriority w:val="34"/>
    <w:locked/>
    <w:rsid w:val="005B435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59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Box">
    <w:name w:val="Text Box"/>
    <w:rsid w:val="005B4359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customStyle="1" w:styleId="Heading1a">
    <w:name w:val="Heading 1a"/>
    <w:rsid w:val="005B4359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character" w:styleId="Kpr">
    <w:name w:val="Hyperlink"/>
    <w:rsid w:val="005B4359"/>
    <w:rPr>
      <w:color w:val="0000FF"/>
      <w:u w:val="single"/>
    </w:rPr>
  </w:style>
  <w:style w:type="paragraph" w:styleId="AklamaMetni">
    <w:name w:val="annotation text"/>
    <w:basedOn w:val="Normal"/>
    <w:link w:val="AklamaMetniChar"/>
    <w:unhideWhenUsed/>
    <w:rsid w:val="005B4359"/>
    <w:rPr>
      <w:sz w:val="20"/>
      <w:lang w:val="x-none" w:eastAsia="x-none"/>
    </w:rPr>
  </w:style>
  <w:style w:type="character" w:customStyle="1" w:styleId="AklamaMetniChar">
    <w:name w:val="Açıklama Metni Char"/>
    <w:basedOn w:val="VarsaylanParagrafYazTipi"/>
    <w:link w:val="AklamaMetni"/>
    <w:rsid w:val="005B4359"/>
    <w:rPr>
      <w:rFonts w:ascii="CG Times" w:eastAsia="Times New Roman" w:hAnsi="CG Times" w:cs="Times New Roman"/>
      <w:sz w:val="20"/>
      <w:szCs w:val="20"/>
      <w:lang w:val="x-none" w:eastAsia="x-none"/>
    </w:rPr>
  </w:style>
  <w:style w:type="paragraph" w:styleId="ListeParagraf">
    <w:name w:val="List Paragraph"/>
    <w:aliases w:val="Citation List,본문(내용),List Paragraph (numbered (a)),Colorful List - Accent 11,liste_paragraf,citation_list,list_paragraph_(numbered_(a)),colorful_list_-_accent_11"/>
    <w:basedOn w:val="Normal"/>
    <w:link w:val="ListeParagrafChar"/>
    <w:uiPriority w:val="34"/>
    <w:qFormat/>
    <w:rsid w:val="005B4359"/>
    <w:pPr>
      <w:ind w:left="720"/>
      <w:contextualSpacing/>
    </w:pPr>
    <w:rPr>
      <w:rFonts w:ascii="Times New Roman" w:hAnsi="Times New Roman"/>
      <w:sz w:val="24"/>
    </w:rPr>
  </w:style>
  <w:style w:type="character" w:customStyle="1" w:styleId="ListeParagrafChar">
    <w:name w:val="Liste Paragraf Char"/>
    <w:aliases w:val="Citation List Char,본문(내용) Char,List Paragraph (numbered (a)) Char,Colorful List - Accent 11 Char,liste_paragraf Char,citation_list Char,list_paragraph_(numbered_(a)) Char,colorful_list_-_accent_11 Char"/>
    <w:link w:val="ListeParagraf"/>
    <w:uiPriority w:val="34"/>
    <w:locked/>
    <w:rsid w:val="005B435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ib.org/en/publications/guide-to-procuremen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ova.bel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BİNGÖL</dc:creator>
  <cp:keywords/>
  <dc:description/>
  <cp:lastModifiedBy>Caner BİNGÖL</cp:lastModifiedBy>
  <cp:revision>2</cp:revision>
  <dcterms:created xsi:type="dcterms:W3CDTF">2022-03-28T08:21:00Z</dcterms:created>
  <dcterms:modified xsi:type="dcterms:W3CDTF">2022-03-28T08:22:00Z</dcterms:modified>
</cp:coreProperties>
</file>